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color w:val="000000"/>
          <w:szCs w:val="20"/>
        </w:rPr>
      </w:pPr>
      <w:bookmarkStart w:id="0" w:name="OLE_LINK3"/>
      <w:bookmarkStart w:id="1" w:name="OLE_LINK5"/>
      <w:bookmarkStart w:id="2" w:name="OLE_LINK4"/>
    </w:p>
    <w:p>
      <w:pPr>
        <w:framePr w:w="9639" w:h="624" w:hRule="exact" w:hSpace="181" w:vSpace="181" w:wrap="around" w:vAnchor="page" w:hAnchor="page" w:x="1315" w:y="1652" w:anchorLock="1"/>
        <w:kinsoku w:val="0"/>
        <w:overflowPunct w:val="0"/>
        <w:spacing w:line="0" w:lineRule="atLeast"/>
        <w:jc w:val="center"/>
        <w:rPr>
          <w:rFonts w:ascii="黑体" w:hAnsi="黑体" w:eastAsia="黑体"/>
          <w:b/>
          <w:bCs/>
          <w:color w:val="000000"/>
          <w:spacing w:val="20"/>
          <w:w w:val="148"/>
          <w:sz w:val="52"/>
          <w:szCs w:val="52"/>
        </w:rPr>
      </w:pPr>
      <w:r>
        <w:rPr>
          <w:rFonts w:hint="eastAsia" w:ascii="黑体" w:hAnsi="黑体" w:eastAsia="黑体"/>
          <w:b/>
          <w:bCs/>
          <w:color w:val="000000"/>
          <w:spacing w:val="20"/>
          <w:w w:val="148"/>
          <w:sz w:val="52"/>
          <w:szCs w:val="52"/>
        </w:rPr>
        <w:t>团    体    标    准</w:t>
      </w:r>
    </w:p>
    <w:p>
      <w:pPr>
        <w:framePr w:w="9140" w:h="1242" w:hRule="exact" w:hSpace="284" w:wrap="around" w:vAnchor="page" w:hAnchor="page" w:x="1971" w:y="3181" w:anchorLock="1"/>
        <w:widowControl/>
        <w:spacing w:before="357" w:line="280" w:lineRule="exact"/>
        <w:jc w:val="right"/>
        <w:rPr>
          <w:rFonts w:ascii="黑体" w:hAnsi="黑体" w:eastAsia="黑体"/>
          <w:color w:val="000000"/>
          <w:sz w:val="24"/>
          <w:szCs w:val="24"/>
        </w:rPr>
      </w:pPr>
      <w:r>
        <w:rPr>
          <w:rFonts w:hint="eastAsia" w:eastAsia="黑体"/>
          <w:color w:val="000000"/>
          <w:sz w:val="24"/>
          <w:szCs w:val="24"/>
        </w:rPr>
        <w:t>T/ACEF</w:t>
      </w:r>
      <w:r>
        <w:rPr>
          <w:rFonts w:ascii="黑体" w:hAnsi="黑体" w:eastAsia="黑体"/>
          <w:color w:val="000000"/>
          <w:sz w:val="24"/>
          <w:szCs w:val="24"/>
        </w:rPr>
        <w:t xml:space="preserve"> </w:t>
      </w:r>
      <w:r>
        <w:rPr>
          <w:rFonts w:hint="eastAsia" w:ascii="黑体" w:eastAsia="黑体"/>
          <w:color w:val="000000"/>
          <w:sz w:val="24"/>
          <w:szCs w:val="24"/>
        </w:rPr>
        <w:t>□□□</w:t>
      </w:r>
      <w:r>
        <w:rPr>
          <w:rFonts w:hint="eastAsia" w:ascii="黑体" w:hAnsi="黑体" w:eastAsia="黑体"/>
          <w:color w:val="000000"/>
          <w:sz w:val="24"/>
          <w:szCs w:val="24"/>
        </w:rPr>
        <w:t>－</w:t>
      </w:r>
      <w:r>
        <w:rPr>
          <w:rFonts w:ascii="黑体" w:hAnsi="黑体" w:eastAsia="黑体"/>
          <w:color w:val="000000"/>
          <w:sz w:val="24"/>
          <w:szCs w:val="24"/>
        </w:rPr>
        <w:t>20</w:t>
      </w:r>
      <w:r>
        <w:rPr>
          <w:rFonts w:hint="eastAsia" w:ascii="黑体" w:eastAsia="黑体"/>
          <w:color w:val="000000"/>
          <w:sz w:val="24"/>
          <w:szCs w:val="24"/>
        </w:rPr>
        <w:t>□□</w:t>
      </w:r>
    </w:p>
    <w:p>
      <w:pPr>
        <w:framePr w:w="9140" w:h="1242" w:hRule="exact" w:hSpace="284" w:wrap="around" w:vAnchor="page" w:hAnchor="page" w:x="1971" w:y="3181" w:anchorLock="1"/>
        <w:widowControl/>
        <w:spacing w:before="357" w:line="280" w:lineRule="exact"/>
        <w:ind w:right="1120"/>
        <w:rPr>
          <w:rFonts w:ascii="黑体" w:hAnsi="黑体" w:eastAsia="黑体"/>
          <w:color w:val="000000"/>
          <w:sz w:val="28"/>
          <w:szCs w:val="28"/>
        </w:rPr>
      </w:pPr>
    </w:p>
    <w:p>
      <w:pPr>
        <w:framePr w:w="9140" w:h="1242" w:hRule="exact" w:hSpace="284" w:wrap="around" w:vAnchor="page" w:hAnchor="page" w:x="1971" w:y="3181" w:anchorLock="1"/>
        <w:widowControl/>
        <w:spacing w:before="357" w:line="280" w:lineRule="exact"/>
        <w:jc w:val="right"/>
        <w:rPr>
          <w:rFonts w:ascii="黑体" w:hAnsi="黑体" w:eastAsia="黑体"/>
          <w:color w:val="000000"/>
          <w:sz w:val="28"/>
          <w:szCs w:val="28"/>
        </w:rPr>
      </w:pPr>
    </w:p>
    <w:p>
      <w:pPr>
        <w:framePr w:w="9639" w:h="6917" w:hRule="exact" w:wrap="around" w:vAnchor="page" w:hAnchor="page" w:x="1357" w:y="6314" w:anchorLock="1"/>
        <w:spacing w:line="680" w:lineRule="exact"/>
        <w:jc w:val="center"/>
        <w:textAlignment w:val="center"/>
        <w:rPr>
          <w:rFonts w:ascii="黑体" w:eastAsia="黑体"/>
          <w:color w:val="000000"/>
          <w:sz w:val="52"/>
          <w:szCs w:val="20"/>
        </w:rPr>
      </w:pPr>
      <w:r>
        <w:rPr>
          <w:rFonts w:hint="eastAsia" w:eastAsia="黑体"/>
          <w:color w:val="000000"/>
          <w:sz w:val="52"/>
          <w:szCs w:val="52"/>
        </w:rPr>
        <w:t>城市排水管网修复技术指南</w:t>
      </w:r>
    </w:p>
    <w:p>
      <w:pPr>
        <w:framePr w:w="9639" w:h="6917" w:hRule="exact" w:wrap="around" w:vAnchor="page" w:hAnchor="page" w:x="1357" w:y="6314" w:anchorLock="1"/>
        <w:spacing w:line="400" w:lineRule="exact"/>
        <w:jc w:val="center"/>
        <w:textAlignment w:val="center"/>
        <w:rPr>
          <w:rFonts w:eastAsia="黑体"/>
          <w:color w:val="000000"/>
          <w:sz w:val="28"/>
          <w:szCs w:val="28"/>
          <w:lang w:val="en-US"/>
        </w:rPr>
      </w:pPr>
      <w:r>
        <w:rPr>
          <w:rFonts w:eastAsia="黑体"/>
          <w:color w:val="000000"/>
          <w:sz w:val="28"/>
          <w:szCs w:val="28"/>
          <w:lang w:val="en-US"/>
        </w:rPr>
        <w:t xml:space="preserve">Technical guide </w:t>
      </w:r>
      <w:r>
        <w:rPr>
          <w:rFonts w:hint="eastAsia" w:eastAsia="黑体"/>
          <w:color w:val="000000"/>
          <w:sz w:val="28"/>
          <w:szCs w:val="28"/>
          <w:lang w:val="en-US"/>
        </w:rPr>
        <w:t>for</w:t>
      </w:r>
      <w:r>
        <w:rPr>
          <w:rFonts w:eastAsia="黑体"/>
          <w:color w:val="000000"/>
          <w:sz w:val="28"/>
          <w:szCs w:val="28"/>
          <w:lang w:val="en-US"/>
        </w:rPr>
        <w:t xml:space="preserve"> </w:t>
      </w:r>
      <w:r>
        <w:rPr>
          <w:rFonts w:hint="eastAsia" w:eastAsia="黑体"/>
          <w:color w:val="000000"/>
          <w:sz w:val="28"/>
          <w:szCs w:val="28"/>
          <w:lang w:val="en-US"/>
        </w:rPr>
        <w:t xml:space="preserve">rehabilitation </w:t>
      </w:r>
    </w:p>
    <w:p>
      <w:pPr>
        <w:framePr w:w="9639" w:h="6917" w:hRule="exact" w:wrap="around" w:vAnchor="page" w:hAnchor="page" w:x="1357" w:y="6314" w:anchorLock="1"/>
        <w:spacing w:line="400" w:lineRule="exact"/>
        <w:jc w:val="center"/>
        <w:textAlignment w:val="center"/>
        <w:rPr>
          <w:rFonts w:eastAsia="黑体"/>
          <w:color w:val="000000"/>
          <w:sz w:val="28"/>
          <w:szCs w:val="28"/>
          <w:lang w:val="en-US"/>
        </w:rPr>
      </w:pPr>
      <w:r>
        <w:rPr>
          <w:rFonts w:hint="eastAsia" w:eastAsia="黑体"/>
          <w:color w:val="000000"/>
          <w:sz w:val="28"/>
          <w:szCs w:val="28"/>
          <w:lang w:val="en-US"/>
        </w:rPr>
        <w:t>and renewal</w:t>
      </w:r>
      <w:r>
        <w:rPr>
          <w:rFonts w:eastAsia="黑体"/>
          <w:color w:val="000000"/>
          <w:sz w:val="28"/>
          <w:szCs w:val="28"/>
          <w:lang w:val="en-US"/>
        </w:rPr>
        <w:t xml:space="preserve"> </w:t>
      </w:r>
      <w:r>
        <w:rPr>
          <w:rFonts w:hint="eastAsia" w:eastAsia="黑体"/>
          <w:color w:val="000000"/>
          <w:sz w:val="28"/>
          <w:szCs w:val="28"/>
          <w:lang w:val="en-US"/>
        </w:rPr>
        <w:t>of</w:t>
      </w:r>
      <w:r>
        <w:rPr>
          <w:rFonts w:eastAsia="黑体"/>
          <w:color w:val="000000"/>
          <w:sz w:val="28"/>
          <w:szCs w:val="28"/>
          <w:lang w:val="en-US"/>
        </w:rPr>
        <w:t xml:space="preserve"> </w:t>
      </w:r>
      <w:r>
        <w:rPr>
          <w:rFonts w:hint="eastAsia" w:eastAsia="黑体"/>
          <w:color w:val="000000"/>
          <w:sz w:val="28"/>
          <w:szCs w:val="28"/>
          <w:lang w:val="en-US"/>
        </w:rPr>
        <w:t>urban</w:t>
      </w:r>
      <w:r>
        <w:rPr>
          <w:rFonts w:eastAsia="黑体"/>
          <w:color w:val="000000"/>
          <w:sz w:val="28"/>
          <w:szCs w:val="28"/>
          <w:lang w:val="en-US"/>
        </w:rPr>
        <w:t xml:space="preserve"> </w:t>
      </w:r>
      <w:r>
        <w:rPr>
          <w:rFonts w:hint="eastAsia" w:eastAsia="黑体"/>
          <w:color w:val="000000"/>
          <w:sz w:val="28"/>
          <w:szCs w:val="28"/>
          <w:lang w:val="en-US"/>
        </w:rPr>
        <w:t>sewer</w:t>
      </w:r>
      <w:r>
        <w:rPr>
          <w:rFonts w:eastAsia="黑体"/>
          <w:color w:val="000000"/>
          <w:sz w:val="28"/>
          <w:szCs w:val="28"/>
          <w:lang w:val="en-US"/>
        </w:rPr>
        <w:t xml:space="preserve"> </w:t>
      </w:r>
      <w:r>
        <w:rPr>
          <w:rFonts w:hint="eastAsia" w:eastAsia="黑体"/>
          <w:color w:val="000000"/>
          <w:sz w:val="28"/>
          <w:szCs w:val="28"/>
          <w:lang w:val="en-US"/>
        </w:rPr>
        <w:t>pipeline</w:t>
      </w:r>
      <w:r>
        <w:rPr>
          <w:rFonts w:eastAsia="黑体"/>
          <w:color w:val="000000"/>
          <w:sz w:val="28"/>
          <w:szCs w:val="28"/>
          <w:lang w:val="en-US"/>
        </w:rPr>
        <w:t xml:space="preserve">  </w:t>
      </w:r>
    </w:p>
    <w:p>
      <w:pPr>
        <w:framePr w:w="9639" w:h="6917" w:hRule="exact" w:wrap="around" w:vAnchor="page" w:hAnchor="page" w:x="1357" w:y="6314" w:anchorLock="1"/>
        <w:spacing w:before="440" w:line="400" w:lineRule="exact"/>
        <w:jc w:val="center"/>
        <w:textAlignment w:val="center"/>
        <w:rPr>
          <w:rFonts w:ascii="宋体"/>
          <w:color w:val="000000"/>
          <w:sz w:val="28"/>
          <w:szCs w:val="28"/>
          <w:lang w:val="en-US"/>
        </w:rPr>
      </w:pPr>
      <w:r>
        <w:rPr>
          <w:rFonts w:hint="eastAsia" w:ascii="宋体"/>
          <w:color w:val="000000"/>
          <w:sz w:val="28"/>
          <w:szCs w:val="28"/>
          <w:lang w:val="en-US"/>
        </w:rPr>
        <w:t>（征求意见</w:t>
      </w:r>
      <w:r>
        <w:rPr>
          <w:rFonts w:hint="eastAsia" w:ascii="宋体"/>
          <w:color w:val="000000"/>
          <w:sz w:val="28"/>
          <w:szCs w:val="28"/>
        </w:rPr>
        <w:t>稿</w:t>
      </w:r>
      <w:r>
        <w:rPr>
          <w:rFonts w:hint="eastAsia" w:ascii="宋体"/>
          <w:color w:val="000000"/>
          <w:sz w:val="28"/>
          <w:szCs w:val="28"/>
          <w:lang w:val="en-US"/>
        </w:rPr>
        <w:t>）</w:t>
      </w:r>
    </w:p>
    <w:p>
      <w:pPr>
        <w:framePr w:w="9639" w:h="6917" w:hRule="exact" w:wrap="around" w:vAnchor="page" w:hAnchor="page" w:x="1357" w:y="6314" w:anchorLock="1"/>
        <w:adjustRightInd w:val="0"/>
        <w:jc w:val="center"/>
        <w:rPr>
          <w:rFonts w:ascii="宋体" w:cs="宋体"/>
          <w:color w:val="000000"/>
          <w:sz w:val="24"/>
          <w:szCs w:val="24"/>
          <w:lang w:val="en-US"/>
        </w:rPr>
      </w:pPr>
    </w:p>
    <w:p>
      <w:pPr>
        <w:framePr w:w="9639" w:h="6917" w:hRule="exact" w:wrap="around" w:vAnchor="page" w:hAnchor="page" w:x="1357" w:y="6314" w:anchorLock="1"/>
        <w:adjustRightInd w:val="0"/>
        <w:ind w:firstLine="560"/>
        <w:jc w:val="center"/>
        <w:rPr>
          <w:rFonts w:ascii="宋体" w:cs="宋体"/>
          <w:color w:val="000000"/>
          <w:sz w:val="28"/>
          <w:szCs w:val="28"/>
          <w:lang w:val="en-US"/>
        </w:rPr>
      </w:pPr>
    </w:p>
    <w:p>
      <w:pPr>
        <w:framePr w:w="9639" w:h="6917" w:hRule="exact" w:wrap="around" w:vAnchor="page" w:hAnchor="page" w:x="1357" w:y="6314" w:anchorLock="1"/>
        <w:spacing w:before="440" w:line="400" w:lineRule="exact"/>
        <w:jc w:val="center"/>
        <w:textAlignment w:val="center"/>
        <w:rPr>
          <w:rFonts w:ascii="宋体"/>
          <w:color w:val="000000"/>
          <w:sz w:val="28"/>
          <w:szCs w:val="28"/>
          <w:lang w:val="en-US"/>
        </w:rPr>
      </w:pPr>
    </w:p>
    <w:p>
      <w:pPr>
        <w:widowControl/>
        <w:rPr>
          <w:rFonts w:ascii="宋体"/>
          <w:color w:val="000000"/>
          <w:szCs w:val="20"/>
          <w:lang w:val="en-US"/>
        </w:rPr>
      </w:pPr>
    </w:p>
    <w:p>
      <w:pPr>
        <w:widowControl/>
        <w:rPr>
          <w:rFonts w:ascii="宋体"/>
          <w:color w:val="000000"/>
          <w:szCs w:val="20"/>
          <w:lang w:val="en-US"/>
        </w:rPr>
      </w:pPr>
      <w:r>
        <w:rPr>
          <w:rFonts w:ascii="宋体"/>
          <w:color w:val="000000"/>
          <w:szCs w:val="20"/>
          <w:lang w:val="en-US" w:bidi="ar-S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-314960</wp:posOffset>
                </wp:positionV>
                <wp:extent cx="6120130" cy="0"/>
                <wp:effectExtent l="0" t="0" r="13970" b="0"/>
                <wp:wrapNone/>
                <wp:docPr id="4" name="Line 1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Line 17" o:spid="_x0000_s1026" o:spt="20" style="position:absolute;left:0pt;margin-left:-0.05pt;margin-top:-24.8pt;height:0pt;width:481.9pt;z-index:251659264;mso-width-relative:page;mso-height-relative:page;" filled="f" stroked="t" coordsize="21600,21600" o:gfxdata="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mMLd2QAAAAkBAAAPAAAAAAAAAAEAIAAAACIAAABkcnMv&#10;ZG93bnJldi54bWxQSwECFAAUAAAACACHTuJA6aCugMkBAAChAwAADgAAAAAAAAABACAAAAAoAQAA&#10;ZHJzL2Uyb0RvYy54bWxQSwUGAAAAAAYABgBZAQAAYwUAAAAA&#10;">
                <v:fill on="f" focussize="0,0"/>
                <v:stroke weight="1pt" color="#000000" joinstyle="round"/>
                <v:imagedata o:title=""/>
                <o:lock v:ext="edit" aspectratio="f"/>
              </v:line>
            </w:pict>
          </mc:Fallback>
        </mc:AlternateContent>
      </w:r>
    </w:p>
    <w:p>
      <w:pPr>
        <w:framePr w:w="3997" w:h="471" w:hRule="exact" w:vSpace="181" w:wrap="around" w:vAnchor="page" w:hAnchor="page" w:x="1529" w:y="13725" w:anchorLock="1"/>
        <w:widowControl/>
        <w:rPr>
          <w:rFonts w:ascii="黑体" w:hAnsi="黑体" w:eastAsia="黑体"/>
          <w:color w:val="000000"/>
          <w:sz w:val="24"/>
          <w:szCs w:val="24"/>
        </w:rPr>
      </w:pPr>
      <w:r>
        <w:rPr>
          <w:rFonts w:eastAsia="黑体"/>
          <w:color w:val="000000"/>
          <w:sz w:val="28"/>
          <w:szCs w:val="20"/>
          <w:lang w:val="en-US" w:bidi="ar-SA"/>
        </w:rPr>
        <mc:AlternateContent>
          <mc:Choice Requires="wps">
            <w:drawing>
              <wp:anchor distT="0" distB="0" distL="114300" distR="114300" simplePos="0" relativeHeight="251661312" behindDoc="0" locked="0" layoutInCell="1" allowOverlap="1">
                <wp:simplePos x="0" y="0"/>
                <wp:positionH relativeFrom="column">
                  <wp:posOffset>561340</wp:posOffset>
                </wp:positionH>
                <wp:positionV relativeFrom="paragraph">
                  <wp:posOffset>214630</wp:posOffset>
                </wp:positionV>
                <wp:extent cx="5059680" cy="720090"/>
                <wp:effectExtent l="0" t="0" r="0" b="0"/>
                <wp:wrapNone/>
                <wp:docPr id="3" name="Text Box 19"/>
                <wp:cNvGraphicFramePr/>
                <a:graphic xmlns:a="http://schemas.openxmlformats.org/drawingml/2006/main">
                  <a:graphicData uri="http://schemas.microsoft.com/office/word/2010/wordprocessingShape">
                    <wps:wsp>
                      <wps:cNvSpPr txBox="1">
                        <a:spLocks noChangeArrowheads="1"/>
                      </wps:cNvSpPr>
                      <wps:spPr bwMode="auto">
                        <a:xfrm>
                          <a:off x="0" y="0"/>
                          <a:ext cx="5059680" cy="720090"/>
                        </a:xfrm>
                        <a:prstGeom prst="rect">
                          <a:avLst/>
                        </a:prstGeom>
                        <a:solidFill>
                          <a:srgbClr val="FFFFFF"/>
                        </a:solidFill>
                        <a:ln>
                          <a:noFill/>
                        </a:ln>
                      </wps:spPr>
                      <wps:txbx>
                        <w:txbxContent>
                          <w:p>
                            <w:pPr>
                              <w:jc w:val="center"/>
                              <w:rPr>
                                <w:rFonts w:ascii="华文中宋" w:hAnsi="华文中宋" w:eastAsia="华文中宋"/>
                              </w:rPr>
                            </w:pPr>
                            <w:r>
                              <w:rPr>
                                <w:rFonts w:hint="eastAsia" w:ascii="华文中宋" w:hAnsi="华文中宋" w:eastAsia="华文中宋"/>
                                <w:sz w:val="44"/>
                                <w:szCs w:val="44"/>
                              </w:rPr>
                              <w:t xml:space="preserve">中 华 环 保 联 合 会 </w:t>
                            </w:r>
                            <w:r>
                              <w:rPr>
                                <w:rFonts w:hint="eastAsia" w:ascii="黑体" w:hAnsi="黑体" w:eastAsia="黑体"/>
                                <w:sz w:val="28"/>
                                <w:szCs w:val="28"/>
                              </w:rPr>
                              <w:t>发 布</w:t>
                            </w:r>
                          </w:p>
                        </w:txbxContent>
                      </wps:txbx>
                      <wps:bodyPr rot="0" vert="horz" wrap="square" lIns="0" tIns="216000" rIns="0" bIns="0" anchor="t" anchorCtr="0" upright="1">
                        <a:noAutofit/>
                      </wps:bodyPr>
                    </wps:wsp>
                  </a:graphicData>
                </a:graphic>
              </wp:anchor>
            </w:drawing>
          </mc:Choice>
          <mc:Fallback>
            <w:pict>
              <v:shape id="Text Box 19" o:spid="_x0000_s1026" o:spt="202" type="#_x0000_t202" style="position:absolute;left:0pt;margin-left:44.2pt;margin-top:16.9pt;height:56.7pt;width:398.4pt;z-index:251661312;mso-width-relative:page;mso-height-relative:page;" fillcolor="#FFFFFF" filled="t" stroked="f" coordsize="21600,21600" o:gfxdata="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VZoGfYAAAACQEAAA8A&#10;AAAAAAAAAQAgAAAAIgAAAGRycy9kb3ducmV2LnhtbFBLAQIUABQAAAAIAIdO4kDmdHS8FwIAADME&#10;AAAOAAAAAAAAAAEAIAAAACcBAABkcnMvZTJvRG9jLnhtbFBLBQYAAAAABgAGAFkBAACwBQAAAAA=&#10;">
                <v:fill on="t" focussize="0,0"/>
                <v:stroke on="f"/>
                <v:imagedata o:title=""/>
                <o:lock v:ext="edit" aspectratio="f"/>
                <v:textbox inset="0mm,6mm,0mm,0mm">
                  <w:txbxContent>
                    <w:p>
                      <w:pPr>
                        <w:jc w:val="center"/>
                        <w:rPr>
                          <w:rFonts w:ascii="华文中宋" w:hAnsi="华文中宋" w:eastAsia="华文中宋"/>
                        </w:rPr>
                      </w:pPr>
                      <w:r>
                        <w:rPr>
                          <w:rFonts w:hint="eastAsia" w:ascii="华文中宋" w:hAnsi="华文中宋" w:eastAsia="华文中宋"/>
                          <w:sz w:val="44"/>
                          <w:szCs w:val="44"/>
                        </w:rPr>
                        <w:t xml:space="preserve">中 华 环 保 联 合 会 </w:t>
                      </w:r>
                      <w:r>
                        <w:rPr>
                          <w:rFonts w:hint="eastAsia" w:ascii="黑体" w:hAnsi="黑体" w:eastAsia="黑体"/>
                          <w:sz w:val="28"/>
                          <w:szCs w:val="28"/>
                        </w:rPr>
                        <w:t>发 布</w:t>
                      </w:r>
                    </w:p>
                  </w:txbxContent>
                </v:textbox>
              </v:shape>
            </w:pict>
          </mc:Fallback>
        </mc:AlternateContent>
      </w:r>
      <w:r>
        <w:rPr>
          <w:rFonts w:hint="eastAsia" w:ascii="黑体" w:hAnsi="黑体" w:eastAsia="黑体"/>
          <w:color w:val="000000"/>
          <w:sz w:val="24"/>
          <w:szCs w:val="24"/>
        </w:rPr>
        <w:t>20</w:t>
      </w:r>
      <w:r>
        <w:rPr>
          <w:rFonts w:hint="eastAsia" w:eastAsia="黑体"/>
          <w:color w:val="000000"/>
          <w:sz w:val="24"/>
          <w:szCs w:val="24"/>
        </w:rPr>
        <w:t>□□</w:t>
      </w:r>
      <w:r>
        <w:rPr>
          <w:rFonts w:ascii="黑体" w:hAnsi="黑体" w:eastAsia="黑体"/>
          <w:color w:val="000000"/>
          <w:sz w:val="24"/>
          <w:szCs w:val="24"/>
        </w:rPr>
        <w:t>-</w:t>
      </w:r>
      <w:r>
        <w:rPr>
          <w:rFonts w:hint="eastAsia" w:ascii="黑体" w:eastAsia="黑体"/>
          <w:color w:val="000000"/>
          <w:sz w:val="24"/>
          <w:szCs w:val="24"/>
        </w:rPr>
        <w:t>□□</w:t>
      </w:r>
      <w:r>
        <w:rPr>
          <w:rFonts w:ascii="黑体" w:hAnsi="黑体" w:eastAsia="黑体"/>
          <w:color w:val="000000"/>
          <w:sz w:val="24"/>
          <w:szCs w:val="24"/>
        </w:rPr>
        <w:t>-</w:t>
      </w:r>
      <w:r>
        <w:rPr>
          <w:rFonts w:hint="eastAsia" w:ascii="黑体" w:eastAsia="黑体"/>
          <w:color w:val="000000"/>
          <w:sz w:val="24"/>
          <w:szCs w:val="24"/>
        </w:rPr>
        <w:t>□□</w:t>
      </w:r>
      <w:r>
        <w:rPr>
          <w:rFonts w:hint="eastAsia" w:ascii="黑体" w:hAnsi="黑体" w:eastAsia="黑体"/>
          <w:color w:val="000000"/>
          <w:sz w:val="24"/>
          <w:szCs w:val="24"/>
        </w:rPr>
        <w:t>发布</w:t>
      </w:r>
      <w:r>
        <w:rPr>
          <w:rFonts w:ascii="黑体" w:hAnsi="黑体" w:eastAsia="黑体"/>
          <w:color w:val="000000"/>
          <w:sz w:val="24"/>
          <w:szCs w:val="24"/>
          <w:lang w:val="en-US" w:bidi="ar-SA"/>
        </w:rPr>
        <mc:AlternateContent>
          <mc:Choice Requires="wps">
            <w:drawing>
              <wp:anchor distT="0" distB="0" distL="114300" distR="114300" simplePos="0" relativeHeight="251660288" behindDoc="0" locked="1" layoutInCell="1" allowOverlap="1">
                <wp:simplePos x="0" y="0"/>
                <wp:positionH relativeFrom="column">
                  <wp:posOffset>-38100</wp:posOffset>
                </wp:positionH>
                <wp:positionV relativeFrom="page">
                  <wp:posOffset>8928735</wp:posOffset>
                </wp:positionV>
                <wp:extent cx="6120130" cy="0"/>
                <wp:effectExtent l="0" t="0" r="13970" b="0"/>
                <wp:wrapNone/>
                <wp:docPr id="1" name="Line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Line 18" o:spid="_x0000_s1026" o:spt="20" style="position:absolute;left:0pt;margin-left:-3pt;margin-top:703.05pt;height:0pt;width:481.9pt;mso-position-vertical-relative:page;z-index:251660288;mso-width-relative:page;mso-height-relative:page;" filled="f" stroked="t" coordsize="21600,21600" o:gfxdata="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YBUQnYAAAADAEAAA8AAAAAAAAAAQAgAAAAIgAAAGRycy9k&#10;b3ducmV2LnhtbFBLAQIUABQAAAAIAIdO4kCtPst4yQEAAKEDAAAOAAAAAAAAAAEAIAAAACcBAABk&#10;cnMvZTJvRG9jLnhtbFBLBQYAAAAABgAGAFkBAABiBQAAAAA=&#10;">
                <v:fill on="f" focussize="0,0"/>
                <v:stroke weight="1pt" color="#000000" joinstyle="round"/>
                <v:imagedata o:title=""/>
                <o:lock v:ext="edit" aspectratio="f"/>
                <w10:anchorlock/>
              </v:line>
            </w:pict>
          </mc:Fallback>
        </mc:AlternateContent>
      </w:r>
    </w:p>
    <w:p>
      <w:pPr>
        <w:framePr w:w="3997" w:h="471" w:hRule="exact" w:vSpace="181" w:wrap="notBeside" w:vAnchor="page" w:hAnchor="page" w:x="7100" w:y="13725" w:anchorLock="1"/>
        <w:widowControl/>
        <w:wordWrap w:val="0"/>
        <w:jc w:val="right"/>
        <w:rPr>
          <w:rFonts w:ascii="黑体" w:hAnsi="黑体" w:eastAsia="黑体"/>
          <w:color w:val="000000"/>
          <w:sz w:val="24"/>
          <w:szCs w:val="24"/>
        </w:rPr>
      </w:pPr>
      <w:r>
        <w:rPr>
          <w:rFonts w:ascii="黑体" w:hAnsi="黑体" w:eastAsia="黑体"/>
          <w:color w:val="000000"/>
          <w:sz w:val="24"/>
          <w:szCs w:val="24"/>
        </w:rPr>
        <w:t>20</w:t>
      </w:r>
      <w:r>
        <w:rPr>
          <w:rFonts w:hint="eastAsia" w:eastAsia="黑体"/>
          <w:color w:val="000000"/>
          <w:sz w:val="24"/>
          <w:szCs w:val="24"/>
        </w:rPr>
        <w:t>□□</w:t>
      </w:r>
      <w:r>
        <w:rPr>
          <w:rFonts w:ascii="黑体" w:hAnsi="黑体" w:eastAsia="黑体"/>
          <w:color w:val="000000"/>
          <w:sz w:val="24"/>
          <w:szCs w:val="24"/>
        </w:rPr>
        <w:t>-</w:t>
      </w:r>
      <w:r>
        <w:rPr>
          <w:rFonts w:hint="eastAsia" w:ascii="黑体" w:eastAsia="黑体"/>
          <w:color w:val="000000"/>
          <w:sz w:val="24"/>
          <w:szCs w:val="24"/>
        </w:rPr>
        <w:t>□□</w:t>
      </w:r>
      <w:r>
        <w:rPr>
          <w:rFonts w:ascii="黑体" w:hAnsi="黑体" w:eastAsia="黑体"/>
          <w:color w:val="000000"/>
          <w:sz w:val="24"/>
          <w:szCs w:val="24"/>
        </w:rPr>
        <w:t>-</w:t>
      </w:r>
      <w:r>
        <w:rPr>
          <w:rFonts w:hint="eastAsia" w:ascii="黑体" w:eastAsia="黑体"/>
          <w:color w:val="000000"/>
          <w:sz w:val="24"/>
          <w:szCs w:val="24"/>
        </w:rPr>
        <w:t>□□</w:t>
      </w:r>
      <w:r>
        <w:rPr>
          <w:rFonts w:ascii="黑体" w:hAnsi="黑体" w:eastAsia="黑体"/>
          <w:color w:val="000000"/>
          <w:sz w:val="24"/>
          <w:szCs w:val="24"/>
        </w:rPr>
        <w:t>实施</w:t>
      </w:r>
    </w:p>
    <w:p>
      <w:pPr>
        <w:widowControl/>
        <w:rPr>
          <w:rFonts w:ascii="宋体"/>
          <w:color w:val="000000"/>
          <w:szCs w:val="20"/>
        </w:rPr>
        <w:sectPr>
          <w:headerReference r:id="rId5" w:type="first"/>
          <w:headerReference r:id="rId3" w:type="default"/>
          <w:footerReference r:id="rId6" w:type="default"/>
          <w:headerReference r:id="rId4" w:type="even"/>
          <w:pgSz w:w="11910" w:h="16840"/>
          <w:pgMar w:top="1417" w:right="1160" w:bottom="1202" w:left="1134" w:header="882" w:footer="1003" w:gutter="0"/>
          <w:cols w:space="0" w:num="1"/>
        </w:sectPr>
      </w:pPr>
    </w:p>
    <w:bookmarkEnd w:id="0"/>
    <w:bookmarkEnd w:id="1"/>
    <w:bookmarkEnd w:id="2"/>
    <w:p>
      <w:pPr>
        <w:widowControl/>
        <w:spacing w:line="720" w:lineRule="auto"/>
        <w:jc w:val="center"/>
        <w:rPr>
          <w:rFonts w:eastAsia="黑体"/>
          <w:color w:val="000000"/>
          <w:sz w:val="32"/>
          <w:szCs w:val="32"/>
        </w:rPr>
      </w:pPr>
      <w:r>
        <w:rPr>
          <w:rFonts w:hint="eastAsia" w:eastAsia="黑体"/>
          <w:color w:val="000000"/>
          <w:sz w:val="32"/>
          <w:szCs w:val="32"/>
        </w:rPr>
        <w:t>目　次</w:t>
      </w:r>
    </w:p>
    <w:p>
      <w:pPr>
        <w:pStyle w:val="20"/>
        <w:tabs>
          <w:tab w:val="right" w:leader="dot" w:pos="8296"/>
        </w:tabs>
        <w:ind w:left="0"/>
        <w:rPr>
          <w:rFonts w:ascii="宋体" w:hAnsi="宋体" w:eastAsia="宋体" w:cstheme="minorBidi"/>
          <w:kern w:val="2"/>
          <w:lang w:val="en-US" w:bidi="ar-SA"/>
        </w:rPr>
      </w:pPr>
      <w:r>
        <w:rPr>
          <w:rFonts w:ascii="宋体" w:hAnsi="宋体" w:eastAsia="宋体"/>
          <w:color w:val="000000"/>
        </w:rPr>
        <w:fldChar w:fldCharType="begin"/>
      </w:r>
      <w:r>
        <w:rPr>
          <w:rFonts w:ascii="宋体" w:hAnsi="宋体" w:eastAsia="宋体"/>
          <w:color w:val="000000"/>
        </w:rPr>
        <w:instrText xml:space="preserve"> TOC \o "1-1" \h \z \u </w:instrText>
      </w:r>
      <w:r>
        <w:rPr>
          <w:rFonts w:ascii="宋体" w:hAnsi="宋体" w:eastAsia="宋体"/>
          <w:color w:val="000000"/>
        </w:rPr>
        <w:fldChar w:fldCharType="separate"/>
      </w:r>
      <w:r>
        <w:fldChar w:fldCharType="begin"/>
      </w:r>
      <w:r>
        <w:instrText xml:space="preserve"> HYPERLINK \l "_Toc131079876" </w:instrText>
      </w:r>
      <w:r>
        <w:fldChar w:fldCharType="separate"/>
      </w:r>
      <w:r>
        <w:rPr>
          <w:rStyle w:val="34"/>
          <w:rFonts w:ascii="宋体" w:hAnsi="宋体"/>
        </w:rPr>
        <w:t>前  言</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_Toc131079876 \h </w:instrText>
      </w:r>
      <w:r>
        <w:rPr>
          <w:rFonts w:ascii="宋体" w:hAnsi="宋体" w:eastAsia="宋体"/>
        </w:rPr>
        <w:fldChar w:fldCharType="separate"/>
      </w:r>
      <w:r>
        <w:rPr>
          <w:rFonts w:ascii="宋体" w:hAnsi="宋体" w:eastAsia="宋体"/>
        </w:rPr>
        <w:t>II</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"_Toc131079877" </w:instrText>
      </w:r>
      <w:r>
        <w:fldChar w:fldCharType="separate"/>
      </w:r>
      <w:r>
        <w:rPr>
          <w:rStyle w:val="34"/>
          <w:rFonts w:ascii="宋体" w:hAnsi="宋体"/>
        </w:rPr>
        <w:t>1　范围</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_Toc131079877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"_Toc131079878" </w:instrText>
      </w:r>
      <w:r>
        <w:fldChar w:fldCharType="separate"/>
      </w:r>
      <w:r>
        <w:rPr>
          <w:rStyle w:val="34"/>
          <w:rFonts w:ascii="宋体" w:hAnsi="宋体"/>
        </w:rPr>
        <w:t>2　规范性引用文件</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_Toc131079878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"_Toc131079879" </w:instrText>
      </w:r>
      <w:r>
        <w:fldChar w:fldCharType="separate"/>
      </w:r>
      <w:r>
        <w:rPr>
          <w:rStyle w:val="34"/>
          <w:rFonts w:ascii="宋体" w:hAnsi="宋体"/>
        </w:rPr>
        <w:t>3　术语和定义</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_Toc131079879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"_Toc131079880" </w:instrText>
      </w:r>
      <w:r>
        <w:fldChar w:fldCharType="separate"/>
      </w:r>
      <w:r>
        <w:rPr>
          <w:rStyle w:val="34"/>
          <w:rFonts w:ascii="宋体" w:hAnsi="宋体"/>
        </w:rPr>
        <w:t>4　技术路线与工作流程</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_Toc131079880 \h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"_Toc131079881" </w:instrText>
      </w:r>
      <w:r>
        <w:fldChar w:fldCharType="separate"/>
      </w:r>
      <w:r>
        <w:rPr>
          <w:rStyle w:val="34"/>
          <w:rFonts w:ascii="宋体" w:hAnsi="宋体"/>
        </w:rPr>
        <w:t>5　管道检测与评估</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_Toc131079881 \h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"_Toc131079882" </w:instrText>
      </w:r>
      <w:r>
        <w:fldChar w:fldCharType="separate"/>
      </w:r>
      <w:r>
        <w:rPr>
          <w:rStyle w:val="34"/>
          <w:rFonts w:ascii="宋体" w:hAnsi="宋体"/>
        </w:rPr>
        <w:t>6　修复方案设计</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_Toc131079882 \h </w:instrText>
      </w:r>
      <w:r>
        <w:rPr>
          <w:rFonts w:ascii="宋体" w:hAnsi="宋体" w:eastAsia="宋体"/>
        </w:rPr>
        <w:fldChar w:fldCharType="separate"/>
      </w:r>
      <w:r>
        <w:rPr>
          <w:rFonts w:ascii="宋体" w:hAnsi="宋体" w:eastAsia="宋体"/>
        </w:rPr>
        <w:t>8</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"_Toc131079883" </w:instrText>
      </w:r>
      <w:r>
        <w:fldChar w:fldCharType="separate"/>
      </w:r>
      <w:r>
        <w:rPr>
          <w:rStyle w:val="34"/>
          <w:rFonts w:ascii="宋体" w:hAnsi="宋体"/>
        </w:rPr>
        <w:t>7　修复施工工法</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_Toc131079883 \h </w:instrText>
      </w:r>
      <w:r>
        <w:rPr>
          <w:rFonts w:ascii="宋体" w:hAnsi="宋体" w:eastAsia="宋体"/>
        </w:rPr>
        <w:fldChar w:fldCharType="separate"/>
      </w:r>
      <w:r>
        <w:rPr>
          <w:rFonts w:ascii="宋体" w:hAnsi="宋体" w:eastAsia="宋体"/>
        </w:rPr>
        <w:t>13</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"_Toc131079884" </w:instrText>
      </w:r>
      <w:r>
        <w:fldChar w:fldCharType="separate"/>
      </w:r>
      <w:r>
        <w:rPr>
          <w:rStyle w:val="34"/>
          <w:rFonts w:ascii="宋体" w:hAnsi="宋体"/>
        </w:rPr>
        <w:t>8　质量验收与检验</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_Toc131079884 \h </w:instrText>
      </w:r>
      <w:r>
        <w:rPr>
          <w:rFonts w:ascii="宋体" w:hAnsi="宋体" w:eastAsia="宋体"/>
        </w:rPr>
        <w:fldChar w:fldCharType="separate"/>
      </w:r>
      <w:r>
        <w:rPr>
          <w:rFonts w:ascii="宋体" w:hAnsi="宋体" w:eastAsia="宋体"/>
        </w:rPr>
        <w:t>16</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"_Toc131079885" </w:instrText>
      </w:r>
      <w:r>
        <w:fldChar w:fldCharType="separate"/>
      </w:r>
      <w:r>
        <w:rPr>
          <w:rStyle w:val="34"/>
          <w:rFonts w:ascii="宋体" w:hAnsi="宋体"/>
        </w:rPr>
        <w:t>附录A</w:t>
      </w:r>
      <w:r>
        <w:rPr>
          <w:rStyle w:val="34"/>
          <w:rFonts w:hint="eastAsia" w:ascii="宋体" w:hAnsi="宋体"/>
        </w:rPr>
        <w:t>（规范性）管道检测方法及要求</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_Toc131079885 \h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fldChar w:fldCharType="end"/>
      </w:r>
    </w:p>
    <w:p>
      <w:pPr>
        <w:pStyle w:val="20"/>
        <w:tabs>
          <w:tab w:val="right" w:leader="dot" w:pos="8296"/>
        </w:tabs>
        <w:ind w:left="0"/>
        <w:rPr>
          <w:rFonts w:ascii="宋体" w:hAnsi="宋体" w:eastAsia="宋体" w:cstheme="minorBidi"/>
          <w:kern w:val="2"/>
          <w:lang w:val="en-US" w:bidi="ar-SA"/>
        </w:rPr>
      </w:pPr>
      <w:r>
        <w:fldChar w:fldCharType="begin"/>
      </w:r>
      <w:r>
        <w:instrText xml:space="preserve"> HYPERLINK \l "_Toc131079886" </w:instrText>
      </w:r>
      <w:r>
        <w:fldChar w:fldCharType="separate"/>
      </w:r>
      <w:r>
        <w:rPr>
          <w:rStyle w:val="34"/>
          <w:rFonts w:ascii="宋体" w:hAnsi="宋体"/>
        </w:rPr>
        <w:t>附录B</w:t>
      </w:r>
      <w:r>
        <w:rPr>
          <w:rStyle w:val="34"/>
          <w:rFonts w:hint="eastAsia" w:ascii="宋体" w:hAnsi="宋体"/>
        </w:rPr>
        <w:t>（规范性）非开挖修复施工工法要求</w:t>
      </w:r>
      <w:r>
        <w:rPr>
          <w:rFonts w:ascii="宋体" w:hAnsi="宋体" w:eastAsia="宋体"/>
        </w:rPr>
        <w:tab/>
      </w:r>
      <w:r>
        <w:rPr>
          <w:rFonts w:ascii="宋体" w:hAnsi="宋体" w:eastAsia="宋体"/>
        </w:rPr>
        <w:fldChar w:fldCharType="begin"/>
      </w:r>
      <w:r>
        <w:rPr>
          <w:rFonts w:ascii="宋体" w:hAnsi="宋体" w:eastAsia="宋体"/>
        </w:rPr>
        <w:instrText xml:space="preserve"> PAGEREF _Toc131079886 \h </w:instrText>
      </w:r>
      <w:r>
        <w:rPr>
          <w:rFonts w:ascii="宋体" w:hAnsi="宋体" w:eastAsia="宋体"/>
        </w:rPr>
        <w:fldChar w:fldCharType="separate"/>
      </w:r>
      <w:r>
        <w:rPr>
          <w:rFonts w:ascii="宋体" w:hAnsi="宋体" w:eastAsia="宋体"/>
        </w:rPr>
        <w:t>23</w:t>
      </w:r>
      <w:r>
        <w:rPr>
          <w:rFonts w:ascii="宋体" w:hAnsi="宋体" w:eastAsia="宋体"/>
        </w:rPr>
        <w:fldChar w:fldCharType="end"/>
      </w:r>
      <w:r>
        <w:rPr>
          <w:rFonts w:ascii="宋体" w:hAnsi="宋体" w:eastAsia="宋体"/>
        </w:rPr>
        <w:fldChar w:fldCharType="end"/>
      </w:r>
    </w:p>
    <w:p>
      <w:pPr>
        <w:spacing w:line="360" w:lineRule="auto"/>
        <w:rPr>
          <w:color w:val="000000"/>
          <w:sz w:val="24"/>
          <w:szCs w:val="24"/>
        </w:rPr>
      </w:pPr>
      <w:r>
        <w:rPr>
          <w:rFonts w:ascii="宋体" w:hAnsi="宋体" w:eastAsia="宋体"/>
          <w:color w:val="000000"/>
          <w:sz w:val="21"/>
          <w:szCs w:val="21"/>
        </w:rPr>
        <w:fldChar w:fldCharType="end"/>
      </w:r>
    </w:p>
    <w:p>
      <w:pPr>
        <w:spacing w:line="360" w:lineRule="auto"/>
        <w:rPr>
          <w:color w:val="000000"/>
          <w:sz w:val="24"/>
          <w:szCs w:val="24"/>
        </w:rPr>
      </w:pPr>
    </w:p>
    <w:p>
      <w:pPr>
        <w:spacing w:line="360" w:lineRule="auto"/>
        <w:rPr>
          <w:color w:val="000000"/>
          <w:sz w:val="24"/>
          <w:szCs w:val="24"/>
        </w:rPr>
        <w:sectPr>
          <w:footerReference r:id="rId7" w:type="default"/>
          <w:pgSz w:w="11906" w:h="16838"/>
          <w:pgMar w:top="1440" w:right="1800" w:bottom="1440" w:left="1800" w:header="851" w:footer="992" w:gutter="0"/>
          <w:pgNumType w:fmt="upperRoman" w:start="1"/>
          <w:cols w:space="720" w:num="1"/>
          <w:docGrid w:type="lines" w:linePitch="312" w:charSpace="0"/>
        </w:sectPr>
      </w:pPr>
    </w:p>
    <w:p>
      <w:pPr>
        <w:widowControl/>
        <w:spacing w:line="720" w:lineRule="auto"/>
        <w:jc w:val="center"/>
        <w:outlineLvl w:val="0"/>
        <w:rPr>
          <w:rFonts w:eastAsia="黑体"/>
          <w:color w:val="000000"/>
          <w:sz w:val="32"/>
          <w:szCs w:val="30"/>
        </w:rPr>
      </w:pPr>
      <w:bookmarkStart w:id="3" w:name="_Toc131079876"/>
      <w:bookmarkStart w:id="4" w:name="_Toc395187802"/>
      <w:r>
        <w:rPr>
          <w:rFonts w:hint="eastAsia" w:eastAsia="黑体"/>
          <w:color w:val="000000"/>
          <w:sz w:val="32"/>
          <w:szCs w:val="30"/>
        </w:rPr>
        <w:t>前</w:t>
      </w:r>
      <w:r>
        <w:rPr>
          <w:rFonts w:eastAsia="黑体"/>
          <w:color w:val="000000"/>
          <w:sz w:val="32"/>
          <w:szCs w:val="30"/>
        </w:rPr>
        <w:t xml:space="preserve">  </w:t>
      </w:r>
      <w:r>
        <w:rPr>
          <w:rFonts w:hint="eastAsia" w:eastAsia="黑体"/>
          <w:color w:val="000000"/>
          <w:sz w:val="32"/>
          <w:szCs w:val="30"/>
        </w:rPr>
        <w:t>言</w:t>
      </w:r>
      <w:bookmarkEnd w:id="3"/>
      <w:bookmarkEnd w:id="4"/>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本文件按照GB/T1.1-2020《标准化工作导则  第1部分：标准化文件的结构和起草规则》的规定起草。</w:t>
      </w:r>
    </w:p>
    <w:p>
      <w:pPr>
        <w:spacing w:line="360" w:lineRule="auto"/>
        <w:ind w:firstLine="420" w:firstLineChars="200"/>
        <w:rPr>
          <w:rFonts w:ascii="宋体" w:hAnsi="宋体" w:eastAsia="宋体"/>
          <w:sz w:val="21"/>
          <w:szCs w:val="21"/>
        </w:rPr>
      </w:pPr>
      <w:r>
        <w:rPr>
          <w:rFonts w:hint="eastAsia" w:ascii="宋体" w:hAnsi="宋体" w:eastAsia="宋体"/>
          <w:color w:val="000000"/>
          <w:sz w:val="21"/>
          <w:szCs w:val="21"/>
        </w:rPr>
        <w:t>请注意本文件的某些内容可能涉及专利。本文件的发布机构不承担识别专利的责任。</w:t>
      </w:r>
    </w:p>
    <w:p>
      <w:pPr>
        <w:spacing w:line="360" w:lineRule="auto"/>
        <w:ind w:firstLine="420" w:firstLineChars="200"/>
        <w:rPr>
          <w:rFonts w:ascii="宋体" w:hAnsi="宋体" w:eastAsia="宋体"/>
          <w:sz w:val="21"/>
          <w:szCs w:val="21"/>
        </w:rPr>
      </w:pPr>
      <w:r>
        <w:rPr>
          <w:rFonts w:hint="eastAsia" w:ascii="宋体" w:hAnsi="宋体" w:eastAsia="宋体"/>
          <w:sz w:val="21"/>
          <w:szCs w:val="21"/>
        </w:rPr>
        <w:t>本文件由中华环保联合会提出并归口。</w:t>
      </w:r>
    </w:p>
    <w:p>
      <w:pPr>
        <w:spacing w:line="360" w:lineRule="auto"/>
        <w:ind w:firstLine="420" w:firstLineChars="200"/>
        <w:rPr>
          <w:rFonts w:ascii="宋体" w:hAnsi="宋体" w:eastAsia="宋体"/>
          <w:sz w:val="21"/>
          <w:szCs w:val="21"/>
        </w:rPr>
      </w:pPr>
      <w:r>
        <w:rPr>
          <w:rFonts w:hint="eastAsia" w:ascii="宋体" w:hAnsi="宋体" w:eastAsia="宋体"/>
          <w:sz w:val="21"/>
          <w:szCs w:val="21"/>
        </w:rPr>
        <w:t>本文件起草单位：中国电建集团西北勘测设计研究院有限公司、</w:t>
      </w:r>
    </w:p>
    <w:p>
      <w:pPr>
        <w:spacing w:line="360" w:lineRule="auto"/>
        <w:ind w:firstLine="420" w:firstLineChars="200"/>
        <w:rPr>
          <w:rFonts w:ascii="宋体" w:hAnsi="宋体" w:eastAsia="宋体"/>
          <w:sz w:val="21"/>
          <w:szCs w:val="21"/>
        </w:rPr>
      </w:pPr>
      <w:r>
        <w:rPr>
          <w:rFonts w:hint="eastAsia" w:ascii="宋体" w:hAnsi="宋体" w:eastAsia="宋体"/>
          <w:sz w:val="21"/>
          <w:szCs w:val="21"/>
        </w:rPr>
        <w:t>本文件主要起草人：</w:t>
      </w:r>
    </w:p>
    <w:p>
      <w:pPr>
        <w:pStyle w:val="11"/>
        <w:adjustRightInd w:val="0"/>
        <w:snapToGrid w:val="0"/>
        <w:spacing w:line="360" w:lineRule="auto"/>
        <w:jc w:val="both"/>
        <w:rPr>
          <w:rFonts w:ascii="Times New Roman" w:hAnsi="Times New Roman"/>
          <w:color w:val="000000"/>
        </w:rPr>
      </w:pPr>
    </w:p>
    <w:p>
      <w:pPr>
        <w:pStyle w:val="11"/>
        <w:adjustRightInd w:val="0"/>
        <w:snapToGrid w:val="0"/>
        <w:spacing w:line="360" w:lineRule="auto"/>
        <w:ind w:firstLine="560" w:firstLineChars="200"/>
        <w:jc w:val="both"/>
        <w:rPr>
          <w:color w:val="000000"/>
        </w:rPr>
      </w:pPr>
    </w:p>
    <w:p>
      <w:pPr>
        <w:rPr>
          <w:color w:val="000000"/>
        </w:rPr>
        <w:sectPr>
          <w:pgSz w:w="11906" w:h="16838"/>
          <w:pgMar w:top="1440" w:right="1800" w:bottom="1440" w:left="1800" w:header="851" w:footer="992" w:gutter="0"/>
          <w:pgNumType w:fmt="upperRoman"/>
          <w:cols w:space="720" w:num="1"/>
          <w:docGrid w:type="lines" w:linePitch="312" w:charSpace="0"/>
        </w:sectPr>
      </w:pPr>
    </w:p>
    <w:p>
      <w:pPr>
        <w:widowControl/>
        <w:spacing w:before="360" w:beforeLines="150" w:line="720" w:lineRule="auto"/>
        <w:jc w:val="center"/>
        <w:outlineLvl w:val="0"/>
        <w:rPr>
          <w:rFonts w:eastAsia="黑体"/>
          <w:color w:val="000000"/>
          <w:sz w:val="32"/>
          <w:szCs w:val="30"/>
        </w:rPr>
      </w:pPr>
      <w:bookmarkStart w:id="5" w:name="_Toc395187803"/>
      <w:bookmarkStart w:id="6" w:name="_Toc131079877"/>
      <w:r>
        <w:rPr>
          <w:rFonts w:hint="eastAsia" w:eastAsia="黑体"/>
          <w:color w:val="000000"/>
          <w:sz w:val="32"/>
          <w:szCs w:val="30"/>
        </w:rPr>
        <w:t>城市排水管网修复技术指南</w:t>
      </w:r>
    </w:p>
    <w:p>
      <w:pPr>
        <w:pStyle w:val="11"/>
        <w:spacing w:line="720" w:lineRule="auto"/>
        <w:outlineLvl w:val="0"/>
        <w:rPr>
          <w:rFonts w:ascii="黑体" w:hAnsi="黑体" w:eastAsia="黑体"/>
          <w:color w:val="000000"/>
          <w:sz w:val="21"/>
          <w:szCs w:val="21"/>
        </w:rPr>
      </w:pPr>
      <w:r>
        <w:rPr>
          <w:rFonts w:ascii="黑体" w:hAnsi="黑体" w:eastAsia="黑体"/>
          <w:color w:val="000000"/>
          <w:sz w:val="21"/>
          <w:szCs w:val="21"/>
        </w:rPr>
        <w:t>1</w:t>
      </w:r>
      <w:r>
        <w:rPr>
          <w:rFonts w:hint="eastAsia" w:ascii="黑体" w:hAnsi="黑体" w:eastAsia="黑体"/>
          <w:color w:val="000000"/>
          <w:sz w:val="21"/>
          <w:szCs w:val="21"/>
        </w:rPr>
        <w:t>　</w:t>
      </w:r>
      <w:bookmarkEnd w:id="5"/>
      <w:r>
        <w:rPr>
          <w:rFonts w:hint="eastAsia" w:ascii="黑体" w:hAnsi="黑体" w:eastAsia="黑体"/>
          <w:color w:val="000000"/>
          <w:sz w:val="21"/>
          <w:szCs w:val="21"/>
        </w:rPr>
        <w:t>范围</w:t>
      </w:r>
      <w:bookmarkEnd w:id="6"/>
    </w:p>
    <w:p>
      <w:pPr>
        <w:spacing w:line="360" w:lineRule="auto"/>
        <w:ind w:firstLine="420" w:firstLineChars="200"/>
        <w:rPr>
          <w:rFonts w:ascii="宋体" w:hAnsi="宋体" w:eastAsia="宋体"/>
          <w:color w:val="000000"/>
          <w:sz w:val="21"/>
          <w:szCs w:val="21"/>
        </w:rPr>
      </w:pPr>
      <w:bookmarkStart w:id="7" w:name="_Toc435177482"/>
      <w:bookmarkStart w:id="8" w:name="_Toc435177678"/>
      <w:r>
        <w:rPr>
          <w:rFonts w:hint="eastAsia" w:ascii="宋体" w:hAnsi="宋体" w:eastAsia="宋体"/>
          <w:color w:val="000000"/>
          <w:sz w:val="21"/>
          <w:szCs w:val="21"/>
        </w:rPr>
        <w:t>本文件规定了城市排水管网修复工程中的技术路线与工作流程、管道检测与评估、修复方案设计、修复施工工法、质量验收与检验等内容。</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本文件适用于城市排水管网修复工程的排查与检测、设计、施工及验收。</w:t>
      </w:r>
    </w:p>
    <w:p>
      <w:pPr>
        <w:spacing w:line="360" w:lineRule="auto"/>
        <w:rPr>
          <w:color w:val="000000"/>
          <w:szCs w:val="21"/>
        </w:rPr>
      </w:pPr>
    </w:p>
    <w:bookmarkEnd w:id="7"/>
    <w:bookmarkEnd w:id="8"/>
    <w:p>
      <w:pPr>
        <w:pStyle w:val="11"/>
        <w:spacing w:line="720" w:lineRule="auto"/>
        <w:outlineLvl w:val="0"/>
        <w:rPr>
          <w:rFonts w:ascii="黑体" w:hAnsi="黑体" w:eastAsia="黑体"/>
          <w:color w:val="000000"/>
          <w:sz w:val="21"/>
          <w:szCs w:val="21"/>
        </w:rPr>
      </w:pPr>
      <w:bookmarkStart w:id="9" w:name="_Toc131079878"/>
      <w:bookmarkStart w:id="10" w:name="_Toc395187805"/>
      <w:r>
        <w:rPr>
          <w:rFonts w:hint="eastAsia" w:ascii="黑体" w:hAnsi="黑体" w:eastAsia="黑体"/>
          <w:color w:val="000000"/>
          <w:sz w:val="21"/>
          <w:szCs w:val="21"/>
        </w:rPr>
        <w:t>2　</w:t>
      </w:r>
      <w:r>
        <w:rPr>
          <w:rFonts w:ascii="黑体" w:hAnsi="黑体" w:eastAsia="黑体"/>
          <w:color w:val="000000"/>
          <w:sz w:val="21"/>
          <w:szCs w:val="21"/>
        </w:rPr>
        <w:t>规范性引用文件</w:t>
      </w:r>
      <w:bookmarkEnd w:id="9"/>
    </w:p>
    <w:p>
      <w:pPr>
        <w:spacing w:line="360" w:lineRule="auto"/>
        <w:ind w:firstLine="420" w:firstLineChars="200"/>
        <w:rPr>
          <w:rFonts w:ascii="宋体" w:hAnsi="宋体" w:eastAsia="宋体"/>
          <w:sz w:val="21"/>
          <w:szCs w:val="21"/>
        </w:rPr>
      </w:pPr>
      <w:r>
        <w:rPr>
          <w:rFonts w:hint="eastAsia" w:ascii="宋体" w:hAnsi="宋体" w:eastAsia="宋体"/>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360" w:lineRule="auto"/>
        <w:rPr>
          <w:rFonts w:ascii="宋体" w:hAnsi="宋体" w:eastAsia="宋体"/>
          <w:color w:val="000000"/>
          <w:sz w:val="21"/>
          <w:szCs w:val="21"/>
        </w:rPr>
      </w:pPr>
      <w:r>
        <w:rPr>
          <w:rFonts w:hint="eastAsia" w:ascii="宋体" w:hAnsi="宋体" w:eastAsia="宋体"/>
          <w:color w:val="000000"/>
          <w:sz w:val="21"/>
          <w:szCs w:val="21"/>
        </w:rPr>
        <w:t>GB 3836</w:t>
      </w:r>
      <w:r>
        <w:rPr>
          <w:rFonts w:hint="eastAsia" w:ascii="宋体" w:hAnsi="宋体" w:eastAsia="宋体"/>
          <w:color w:val="000000"/>
          <w:sz w:val="21"/>
          <w:szCs w:val="21"/>
        </w:rPr>
        <w:tab/>
      </w:r>
      <w:r>
        <w:rPr>
          <w:rFonts w:hint="eastAsia" w:ascii="宋体" w:hAnsi="宋体" w:eastAsia="宋体"/>
          <w:color w:val="000000"/>
          <w:sz w:val="21"/>
          <w:szCs w:val="21"/>
        </w:rPr>
        <w:tab/>
      </w:r>
      <w:r>
        <w:rPr>
          <w:rFonts w:hint="eastAsia" w:ascii="宋体" w:hAnsi="宋体" w:eastAsia="宋体"/>
          <w:color w:val="000000"/>
          <w:sz w:val="21"/>
          <w:szCs w:val="21"/>
        </w:rPr>
        <w:t>爆炸性气体环境用电气设备</w:t>
      </w:r>
    </w:p>
    <w:p>
      <w:pPr>
        <w:pStyle w:val="11"/>
        <w:spacing w:line="360" w:lineRule="auto"/>
        <w:rPr>
          <w:rFonts w:ascii="宋体" w:hAnsi="宋体" w:eastAsia="宋体"/>
          <w:color w:val="000000"/>
          <w:sz w:val="21"/>
          <w:szCs w:val="21"/>
        </w:rPr>
      </w:pPr>
      <w:r>
        <w:rPr>
          <w:rFonts w:hint="eastAsia" w:ascii="宋体" w:hAnsi="宋体" w:eastAsia="宋体"/>
          <w:color w:val="000000"/>
          <w:sz w:val="21"/>
          <w:szCs w:val="21"/>
        </w:rPr>
        <w:t>GB 50268</w:t>
      </w:r>
      <w:r>
        <w:rPr>
          <w:rFonts w:hint="eastAsia" w:ascii="宋体" w:hAnsi="宋体" w:eastAsia="宋体"/>
          <w:color w:val="000000"/>
          <w:sz w:val="21"/>
          <w:szCs w:val="21"/>
        </w:rPr>
        <w:tab/>
      </w:r>
      <w:r>
        <w:rPr>
          <w:rFonts w:hint="eastAsia" w:ascii="宋体" w:hAnsi="宋体" w:eastAsia="宋体"/>
          <w:color w:val="000000"/>
          <w:sz w:val="21"/>
          <w:szCs w:val="21"/>
        </w:rPr>
        <w:t>给水排水管道工程施工及验收规范</w:t>
      </w:r>
    </w:p>
    <w:p>
      <w:pPr>
        <w:pStyle w:val="11"/>
        <w:spacing w:line="360" w:lineRule="auto"/>
        <w:rPr>
          <w:rFonts w:ascii="宋体" w:hAnsi="宋体" w:eastAsia="宋体"/>
          <w:color w:val="000000"/>
          <w:sz w:val="21"/>
          <w:szCs w:val="21"/>
        </w:rPr>
      </w:pPr>
      <w:r>
        <w:rPr>
          <w:rFonts w:hint="eastAsia" w:ascii="宋体" w:hAnsi="宋体" w:eastAsia="宋体"/>
          <w:color w:val="000000"/>
          <w:sz w:val="21"/>
          <w:szCs w:val="21"/>
        </w:rPr>
        <w:t>CJJ 6</w:t>
      </w:r>
      <w:r>
        <w:rPr>
          <w:rFonts w:hint="eastAsia" w:ascii="宋体" w:hAnsi="宋体" w:eastAsia="宋体"/>
          <w:color w:val="000000"/>
          <w:sz w:val="21"/>
          <w:szCs w:val="21"/>
        </w:rPr>
        <w:tab/>
      </w:r>
      <w:r>
        <w:rPr>
          <w:rFonts w:hint="eastAsia" w:ascii="宋体" w:hAnsi="宋体" w:eastAsia="宋体"/>
          <w:color w:val="000000"/>
          <w:sz w:val="21"/>
          <w:szCs w:val="21"/>
        </w:rPr>
        <w:tab/>
      </w:r>
      <w:r>
        <w:rPr>
          <w:rFonts w:hint="eastAsia" w:ascii="宋体" w:hAnsi="宋体" w:eastAsia="宋体"/>
          <w:color w:val="000000"/>
          <w:sz w:val="21"/>
          <w:szCs w:val="21"/>
        </w:rPr>
        <w:t>城镇排水管道维护安全技术规程</w:t>
      </w:r>
    </w:p>
    <w:p>
      <w:pPr>
        <w:pStyle w:val="11"/>
        <w:spacing w:line="360" w:lineRule="auto"/>
        <w:rPr>
          <w:rFonts w:ascii="宋体" w:hAnsi="宋体" w:eastAsia="宋体"/>
          <w:color w:val="000000"/>
          <w:sz w:val="21"/>
          <w:szCs w:val="21"/>
        </w:rPr>
      </w:pPr>
      <w:r>
        <w:rPr>
          <w:rFonts w:hint="eastAsia" w:ascii="宋体" w:hAnsi="宋体" w:eastAsia="宋体"/>
          <w:color w:val="000000"/>
          <w:sz w:val="21"/>
          <w:szCs w:val="21"/>
        </w:rPr>
        <w:t>CJJ</w:t>
      </w:r>
      <w:r>
        <w:rPr>
          <w:rFonts w:ascii="宋体" w:hAnsi="宋体" w:eastAsia="宋体"/>
          <w:color w:val="000000"/>
          <w:sz w:val="21"/>
          <w:szCs w:val="21"/>
        </w:rPr>
        <w:t xml:space="preserve"> </w:t>
      </w:r>
      <w:r>
        <w:rPr>
          <w:rFonts w:hint="eastAsia" w:ascii="宋体" w:hAnsi="宋体" w:eastAsia="宋体"/>
          <w:color w:val="000000"/>
          <w:sz w:val="21"/>
          <w:szCs w:val="21"/>
        </w:rPr>
        <w:t>61</w:t>
      </w:r>
      <w:r>
        <w:rPr>
          <w:rFonts w:hint="eastAsia" w:ascii="宋体" w:hAnsi="宋体" w:eastAsia="宋体"/>
          <w:color w:val="000000"/>
          <w:sz w:val="21"/>
          <w:szCs w:val="21"/>
        </w:rPr>
        <w:tab/>
      </w:r>
      <w:r>
        <w:rPr>
          <w:rFonts w:hint="eastAsia" w:ascii="宋体" w:hAnsi="宋体" w:eastAsia="宋体"/>
          <w:color w:val="000000"/>
          <w:sz w:val="21"/>
          <w:szCs w:val="21"/>
        </w:rPr>
        <w:tab/>
      </w:r>
      <w:r>
        <w:rPr>
          <w:rFonts w:hint="eastAsia" w:ascii="宋体" w:hAnsi="宋体" w:eastAsia="宋体"/>
          <w:color w:val="000000"/>
          <w:sz w:val="21"/>
          <w:szCs w:val="21"/>
        </w:rPr>
        <w:t>城市地下管线探测技术规程</w:t>
      </w:r>
    </w:p>
    <w:p>
      <w:pPr>
        <w:pStyle w:val="11"/>
        <w:spacing w:line="360" w:lineRule="auto"/>
        <w:rPr>
          <w:rFonts w:ascii="宋体" w:hAnsi="宋体" w:eastAsia="宋体"/>
          <w:color w:val="000000"/>
          <w:sz w:val="21"/>
          <w:szCs w:val="21"/>
        </w:rPr>
      </w:pPr>
      <w:r>
        <w:rPr>
          <w:rFonts w:hint="eastAsia" w:ascii="宋体" w:hAnsi="宋体" w:eastAsia="宋体"/>
          <w:color w:val="000000"/>
          <w:sz w:val="21"/>
          <w:szCs w:val="21"/>
        </w:rPr>
        <w:t>CJJ 68</w:t>
      </w:r>
      <w:r>
        <w:rPr>
          <w:rFonts w:hint="eastAsia" w:ascii="宋体" w:hAnsi="宋体" w:eastAsia="宋体"/>
          <w:color w:val="000000"/>
          <w:sz w:val="21"/>
          <w:szCs w:val="21"/>
        </w:rPr>
        <w:tab/>
      </w:r>
      <w:r>
        <w:rPr>
          <w:rFonts w:hint="eastAsia" w:ascii="宋体" w:hAnsi="宋体" w:eastAsia="宋体"/>
          <w:color w:val="000000"/>
          <w:sz w:val="21"/>
          <w:szCs w:val="21"/>
        </w:rPr>
        <w:tab/>
      </w:r>
      <w:r>
        <w:rPr>
          <w:rFonts w:hint="eastAsia" w:ascii="宋体" w:hAnsi="宋体" w:eastAsia="宋体"/>
          <w:color w:val="000000"/>
          <w:sz w:val="21"/>
          <w:szCs w:val="21"/>
        </w:rPr>
        <w:t>城镇排水管渠与泵站运行、维护及安全技术规程</w:t>
      </w:r>
    </w:p>
    <w:p>
      <w:pPr>
        <w:pStyle w:val="11"/>
        <w:spacing w:line="360" w:lineRule="auto"/>
        <w:rPr>
          <w:rFonts w:ascii="宋体" w:hAnsi="宋体" w:eastAsia="宋体"/>
          <w:color w:val="000000"/>
          <w:sz w:val="21"/>
          <w:szCs w:val="21"/>
        </w:rPr>
      </w:pPr>
      <w:r>
        <w:rPr>
          <w:rFonts w:hint="eastAsia" w:ascii="宋体" w:hAnsi="宋体" w:eastAsia="宋体"/>
          <w:color w:val="000000"/>
          <w:sz w:val="21"/>
          <w:szCs w:val="21"/>
        </w:rPr>
        <w:t>CJJ 143</w:t>
      </w:r>
      <w:r>
        <w:rPr>
          <w:rFonts w:hint="eastAsia" w:ascii="宋体" w:hAnsi="宋体" w:eastAsia="宋体"/>
          <w:color w:val="000000"/>
          <w:sz w:val="21"/>
          <w:szCs w:val="21"/>
        </w:rPr>
        <w:tab/>
      </w:r>
      <w:r>
        <w:rPr>
          <w:rFonts w:hint="eastAsia" w:ascii="宋体" w:hAnsi="宋体" w:eastAsia="宋体"/>
          <w:color w:val="000000"/>
          <w:sz w:val="21"/>
          <w:szCs w:val="21"/>
        </w:rPr>
        <w:tab/>
      </w:r>
      <w:r>
        <w:rPr>
          <w:rFonts w:hint="eastAsia" w:ascii="宋体" w:hAnsi="宋体" w:eastAsia="宋体"/>
          <w:color w:val="000000"/>
          <w:sz w:val="21"/>
          <w:szCs w:val="21"/>
        </w:rPr>
        <w:t>埋地塑料排水管道工程技术规程</w:t>
      </w:r>
    </w:p>
    <w:p>
      <w:pPr>
        <w:pStyle w:val="11"/>
        <w:spacing w:line="360" w:lineRule="auto"/>
        <w:rPr>
          <w:rFonts w:ascii="宋体" w:hAnsi="宋体" w:eastAsia="宋体"/>
          <w:color w:val="000000"/>
          <w:sz w:val="21"/>
          <w:szCs w:val="21"/>
        </w:rPr>
      </w:pPr>
      <w:r>
        <w:rPr>
          <w:rFonts w:hint="eastAsia" w:ascii="宋体" w:hAnsi="宋体" w:eastAsia="宋体"/>
          <w:color w:val="000000"/>
          <w:sz w:val="21"/>
          <w:szCs w:val="21"/>
        </w:rPr>
        <w:t>CJJ 181</w:t>
      </w:r>
      <w:r>
        <w:rPr>
          <w:rFonts w:hint="eastAsia" w:ascii="宋体" w:hAnsi="宋体" w:eastAsia="宋体"/>
          <w:color w:val="000000"/>
          <w:sz w:val="21"/>
          <w:szCs w:val="21"/>
        </w:rPr>
        <w:tab/>
      </w:r>
      <w:r>
        <w:rPr>
          <w:rFonts w:hint="eastAsia" w:ascii="宋体" w:hAnsi="宋体" w:eastAsia="宋体"/>
          <w:color w:val="000000"/>
          <w:sz w:val="21"/>
          <w:szCs w:val="21"/>
        </w:rPr>
        <w:tab/>
      </w:r>
      <w:r>
        <w:rPr>
          <w:rFonts w:hint="eastAsia" w:ascii="宋体" w:hAnsi="宋体" w:eastAsia="宋体"/>
          <w:color w:val="000000"/>
          <w:sz w:val="21"/>
          <w:szCs w:val="21"/>
        </w:rPr>
        <w:t>城镇排水管道检测与评估技术规程</w:t>
      </w:r>
    </w:p>
    <w:p>
      <w:pPr>
        <w:pStyle w:val="11"/>
        <w:spacing w:line="360" w:lineRule="auto"/>
        <w:rPr>
          <w:rFonts w:ascii="宋体" w:hAnsi="宋体" w:eastAsia="宋体"/>
          <w:color w:val="000000"/>
          <w:sz w:val="21"/>
          <w:szCs w:val="21"/>
        </w:rPr>
      </w:pPr>
      <w:r>
        <w:rPr>
          <w:rFonts w:hint="eastAsia" w:ascii="宋体" w:hAnsi="宋体" w:eastAsia="宋体"/>
          <w:color w:val="000000"/>
          <w:sz w:val="21"/>
          <w:szCs w:val="21"/>
        </w:rPr>
        <w:t>CJJ/T 210</w:t>
      </w:r>
      <w:r>
        <w:rPr>
          <w:rFonts w:hint="eastAsia" w:ascii="宋体" w:hAnsi="宋体" w:eastAsia="宋体"/>
          <w:color w:val="000000"/>
          <w:sz w:val="21"/>
          <w:szCs w:val="21"/>
        </w:rPr>
        <w:tab/>
      </w:r>
      <w:r>
        <w:rPr>
          <w:rFonts w:hint="eastAsia" w:ascii="宋体" w:hAnsi="宋体" w:eastAsia="宋体"/>
          <w:color w:val="000000"/>
          <w:sz w:val="21"/>
          <w:szCs w:val="21"/>
        </w:rPr>
        <w:t>城镇排水管道非开挖修复更新工程技术规程</w:t>
      </w:r>
    </w:p>
    <w:p>
      <w:pPr>
        <w:tabs>
          <w:tab w:val="left" w:pos="709"/>
        </w:tabs>
        <w:spacing w:line="360" w:lineRule="auto"/>
        <w:ind w:firstLine="440" w:firstLineChars="200"/>
        <w:rPr>
          <w:color w:val="000000"/>
          <w:szCs w:val="21"/>
        </w:rPr>
      </w:pPr>
    </w:p>
    <w:p>
      <w:pPr>
        <w:pStyle w:val="11"/>
        <w:spacing w:line="720" w:lineRule="auto"/>
        <w:outlineLvl w:val="0"/>
        <w:rPr>
          <w:rFonts w:ascii="黑体" w:hAnsi="黑体" w:eastAsia="黑体"/>
          <w:color w:val="000000"/>
          <w:sz w:val="21"/>
          <w:szCs w:val="21"/>
        </w:rPr>
      </w:pPr>
      <w:bookmarkStart w:id="11" w:name="_Toc131079879"/>
      <w:r>
        <w:rPr>
          <w:rFonts w:ascii="黑体" w:hAnsi="黑体" w:eastAsia="黑体"/>
          <w:color w:val="000000"/>
          <w:sz w:val="21"/>
          <w:szCs w:val="21"/>
        </w:rPr>
        <w:t>3</w:t>
      </w:r>
      <w:r>
        <w:rPr>
          <w:rFonts w:hint="eastAsia" w:ascii="黑体" w:hAnsi="黑体" w:eastAsia="黑体"/>
          <w:color w:val="000000"/>
          <w:sz w:val="21"/>
          <w:szCs w:val="21"/>
        </w:rPr>
        <w:t>　</w:t>
      </w:r>
      <w:r>
        <w:rPr>
          <w:rFonts w:ascii="黑体" w:hAnsi="黑体" w:eastAsia="黑体"/>
          <w:color w:val="000000"/>
          <w:sz w:val="21"/>
          <w:szCs w:val="21"/>
        </w:rPr>
        <w:t>术语和定义</w:t>
      </w:r>
      <w:bookmarkEnd w:id="10"/>
      <w:bookmarkEnd w:id="11"/>
    </w:p>
    <w:p>
      <w:pPr>
        <w:spacing w:line="360" w:lineRule="auto"/>
        <w:rPr>
          <w:rFonts w:ascii="黑体" w:hAnsi="黑体" w:eastAsia="黑体"/>
          <w:color w:val="000000"/>
          <w:szCs w:val="21"/>
        </w:rPr>
      </w:pPr>
      <w:r>
        <w:rPr>
          <w:rFonts w:ascii="黑体" w:hAnsi="黑体" w:eastAsia="黑体"/>
          <w:color w:val="000000"/>
          <w:szCs w:val="21"/>
        </w:rPr>
        <w:t xml:space="preserve">3.1 </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非开挖修复更新</w:t>
      </w:r>
      <w:r>
        <w:rPr>
          <w:rFonts w:ascii="黑体" w:hAnsi="黑体" w:eastAsia="黑体"/>
          <w:color w:val="000000"/>
          <w:sz w:val="21"/>
          <w:szCs w:val="21"/>
        </w:rPr>
        <w:t xml:space="preserve"> trenchless rehabilitation and renewal </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采用少开挖或不开挖地表进行排水管道修复更新的技术和方法，简称非开挖修复。</w:t>
      </w:r>
    </w:p>
    <w:p>
      <w:pPr>
        <w:spacing w:line="360" w:lineRule="auto"/>
        <w:rPr>
          <w:rFonts w:ascii="黑体" w:hAnsi="黑体" w:eastAsia="黑体"/>
          <w:color w:val="000000"/>
          <w:szCs w:val="21"/>
        </w:rPr>
      </w:pPr>
      <w:r>
        <w:rPr>
          <w:rFonts w:ascii="黑体" w:hAnsi="黑体" w:eastAsia="黑体"/>
          <w:color w:val="000000"/>
          <w:szCs w:val="21"/>
        </w:rPr>
        <w:t>3.2</w:t>
      </w:r>
      <w:r>
        <w:rPr>
          <w:rFonts w:hint="eastAsia" w:ascii="黑体" w:hAnsi="黑体" w:eastAsia="黑体"/>
          <w:color w:val="000000"/>
          <w:szCs w:val="21"/>
        </w:rPr>
        <w:tab/>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整体修复 comprehensive </w:t>
      </w:r>
      <w:r>
        <w:rPr>
          <w:rFonts w:ascii="黑体" w:hAnsi="黑体" w:eastAsia="黑体"/>
          <w:color w:val="000000"/>
          <w:sz w:val="21"/>
          <w:szCs w:val="21"/>
        </w:rPr>
        <w:t>rehabilitation</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对两个（或多个）检查井之间的排水管道进行整段修复的方法。</w:t>
      </w:r>
    </w:p>
    <w:p>
      <w:pPr>
        <w:spacing w:line="360" w:lineRule="auto"/>
        <w:rPr>
          <w:rFonts w:ascii="黑体" w:hAnsi="黑体" w:eastAsia="黑体"/>
          <w:color w:val="000000"/>
          <w:szCs w:val="21"/>
        </w:rPr>
      </w:pPr>
      <w:r>
        <w:rPr>
          <w:rFonts w:ascii="黑体" w:hAnsi="黑体" w:eastAsia="黑体"/>
          <w:color w:val="000000"/>
          <w:szCs w:val="21"/>
        </w:rPr>
        <w:t>3.3</w:t>
      </w:r>
      <w:r>
        <w:rPr>
          <w:rFonts w:hint="eastAsia" w:ascii="黑体" w:hAnsi="黑体" w:eastAsia="黑体"/>
          <w:color w:val="000000"/>
          <w:szCs w:val="21"/>
        </w:rPr>
        <w:tab/>
      </w:r>
    </w:p>
    <w:p>
      <w:pPr>
        <w:spacing w:line="360" w:lineRule="auto"/>
        <w:ind w:firstLine="440" w:firstLineChars="200"/>
        <w:rPr>
          <w:rFonts w:ascii="黑体" w:hAnsi="黑体" w:eastAsia="黑体"/>
          <w:color w:val="000000"/>
          <w:szCs w:val="21"/>
        </w:rPr>
      </w:pPr>
      <w:r>
        <w:rPr>
          <w:rFonts w:hint="eastAsia" w:ascii="黑体" w:hAnsi="黑体" w:eastAsia="黑体"/>
          <w:color w:val="000000"/>
          <w:szCs w:val="21"/>
        </w:rPr>
        <w:t xml:space="preserve">局部修复 localized </w:t>
      </w:r>
      <w:r>
        <w:rPr>
          <w:rFonts w:ascii="黑体" w:hAnsi="黑体" w:eastAsia="黑体"/>
          <w:color w:val="000000"/>
          <w:szCs w:val="21"/>
        </w:rPr>
        <w:t>rehabilitation</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对排水管道内的局部破损、接口错位、局部腐蚀等缺陷进行修复的方法。</w:t>
      </w:r>
    </w:p>
    <w:p>
      <w:pPr>
        <w:spacing w:line="360" w:lineRule="auto"/>
        <w:rPr>
          <w:rFonts w:ascii="黑体" w:hAnsi="黑体" w:eastAsia="黑体"/>
          <w:color w:val="000000"/>
          <w:szCs w:val="21"/>
        </w:rPr>
      </w:pPr>
      <w:r>
        <w:rPr>
          <w:rFonts w:ascii="黑体" w:hAnsi="黑体" w:eastAsia="黑体"/>
          <w:color w:val="000000"/>
          <w:szCs w:val="21"/>
        </w:rPr>
        <w:t>3.6</w:t>
      </w:r>
      <w:r>
        <w:rPr>
          <w:rFonts w:hint="eastAsia" w:ascii="黑体" w:hAnsi="黑体" w:eastAsia="黑体"/>
          <w:color w:val="000000"/>
          <w:szCs w:val="21"/>
        </w:rPr>
        <w:tab/>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闭路电视检测  closed circuit television inspection</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采用闭路电视系统进行管道检测的方法，简称CCTV检测。</w:t>
      </w:r>
    </w:p>
    <w:p>
      <w:pPr>
        <w:spacing w:line="360" w:lineRule="auto"/>
        <w:rPr>
          <w:rFonts w:ascii="黑体" w:hAnsi="黑体" w:eastAsia="黑体"/>
          <w:color w:val="000000"/>
          <w:szCs w:val="21"/>
        </w:rPr>
      </w:pPr>
      <w:r>
        <w:rPr>
          <w:rFonts w:ascii="黑体" w:hAnsi="黑体" w:eastAsia="黑体"/>
          <w:color w:val="000000"/>
          <w:szCs w:val="21"/>
        </w:rPr>
        <w:t>3.7</w:t>
      </w:r>
      <w:r>
        <w:rPr>
          <w:rFonts w:hint="eastAsia" w:ascii="黑体" w:hAnsi="黑体" w:eastAsia="黑体"/>
          <w:color w:val="000000"/>
          <w:szCs w:val="21"/>
        </w:rPr>
        <w:tab/>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管道潜望镜检测  pipe quick view inspection</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采用管道潜望镜在检查井内对管道进行检测的方法，简称QV检测。</w:t>
      </w:r>
    </w:p>
    <w:p>
      <w:pPr>
        <w:spacing w:line="360" w:lineRule="auto"/>
        <w:rPr>
          <w:rFonts w:ascii="黑体" w:hAnsi="黑体" w:eastAsia="黑体"/>
          <w:color w:val="000000"/>
          <w:szCs w:val="21"/>
        </w:rPr>
      </w:pPr>
      <w:r>
        <w:rPr>
          <w:rFonts w:ascii="黑体" w:hAnsi="黑体" w:eastAsia="黑体"/>
          <w:color w:val="000000"/>
          <w:szCs w:val="21"/>
        </w:rPr>
        <w:t xml:space="preserve">3.8 </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声纳检测 </w:t>
      </w:r>
      <w:r>
        <w:rPr>
          <w:rFonts w:ascii="黑体" w:hAnsi="黑体" w:eastAsia="黑体"/>
          <w:color w:val="000000"/>
          <w:sz w:val="21"/>
          <w:szCs w:val="21"/>
        </w:rPr>
        <w:t xml:space="preserve"> Sonar Inspection</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通过声纳设备以水为介质对管道进行检测的方法。</w:t>
      </w:r>
    </w:p>
    <w:p>
      <w:pPr>
        <w:spacing w:line="360" w:lineRule="auto"/>
        <w:rPr>
          <w:rFonts w:ascii="黑体" w:hAnsi="黑体" w:eastAsia="黑体"/>
          <w:color w:val="000000"/>
          <w:szCs w:val="21"/>
        </w:rPr>
      </w:pPr>
      <w:r>
        <w:rPr>
          <w:rFonts w:ascii="黑体" w:hAnsi="黑体" w:eastAsia="黑体"/>
          <w:color w:val="000000"/>
          <w:szCs w:val="21"/>
        </w:rPr>
        <w:t xml:space="preserve">3.9 </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三维激光扫描检测 </w:t>
      </w:r>
      <w:r>
        <w:rPr>
          <w:rFonts w:ascii="黑体" w:hAnsi="黑体" w:eastAsia="黑体"/>
          <w:color w:val="000000"/>
          <w:sz w:val="21"/>
          <w:szCs w:val="21"/>
        </w:rPr>
        <w:t>three dimension laser ranger</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通过三维扫描仪扫描对管道进行检测的方法。</w:t>
      </w:r>
    </w:p>
    <w:p>
      <w:pPr>
        <w:spacing w:line="360" w:lineRule="auto"/>
        <w:rPr>
          <w:rFonts w:ascii="黑体" w:hAnsi="黑体" w:eastAsia="黑体"/>
          <w:color w:val="000000"/>
          <w:szCs w:val="21"/>
          <w:lang w:val="en-US"/>
        </w:rPr>
      </w:pPr>
      <w:r>
        <w:rPr>
          <w:rFonts w:ascii="黑体" w:hAnsi="黑体" w:eastAsia="黑体"/>
          <w:color w:val="000000"/>
          <w:szCs w:val="21"/>
          <w:lang w:val="en-US"/>
        </w:rPr>
        <w:t>3.10</w:t>
      </w:r>
    </w:p>
    <w:p>
      <w:pPr>
        <w:spacing w:line="360" w:lineRule="auto"/>
        <w:ind w:firstLine="420" w:firstLineChars="200"/>
        <w:rPr>
          <w:rFonts w:ascii="黑体" w:hAnsi="黑体" w:eastAsia="黑体"/>
          <w:color w:val="000000"/>
          <w:sz w:val="21"/>
          <w:szCs w:val="21"/>
          <w:lang w:val="en-US"/>
        </w:rPr>
      </w:pPr>
      <w:r>
        <w:rPr>
          <w:rFonts w:hint="eastAsia" w:ascii="黑体" w:hAnsi="黑体" w:eastAsia="黑体"/>
          <w:color w:val="000000"/>
          <w:sz w:val="21"/>
          <w:szCs w:val="21"/>
        </w:rPr>
        <w:t>原位固化法</w:t>
      </w:r>
      <w:r>
        <w:rPr>
          <w:rFonts w:hint="eastAsia" w:ascii="黑体" w:hAnsi="黑体" w:eastAsia="黑体"/>
          <w:color w:val="000000"/>
          <w:sz w:val="21"/>
          <w:szCs w:val="21"/>
          <w:lang w:val="en-US"/>
        </w:rPr>
        <w:t xml:space="preserve"> </w:t>
      </w:r>
      <w:r>
        <w:rPr>
          <w:rFonts w:ascii="黑体" w:hAnsi="黑体" w:eastAsia="黑体"/>
          <w:color w:val="000000"/>
          <w:sz w:val="21"/>
          <w:szCs w:val="21"/>
          <w:lang w:val="en-US"/>
        </w:rPr>
        <w:t xml:space="preserve"> </w:t>
      </w:r>
      <w:r>
        <w:rPr>
          <w:rFonts w:hint="eastAsia" w:ascii="黑体" w:hAnsi="黑体" w:eastAsia="黑体"/>
          <w:color w:val="000000"/>
          <w:sz w:val="21"/>
          <w:szCs w:val="21"/>
          <w:lang w:val="en-US"/>
        </w:rPr>
        <w:t>c</w:t>
      </w:r>
      <w:r>
        <w:rPr>
          <w:rFonts w:ascii="黑体" w:hAnsi="黑体" w:eastAsia="黑体"/>
          <w:color w:val="000000"/>
          <w:sz w:val="21"/>
          <w:szCs w:val="21"/>
          <w:lang w:val="en-US"/>
        </w:rPr>
        <w:t>ured-in-place pipe</w:t>
      </w:r>
      <w:r>
        <w:rPr>
          <w:rFonts w:hint="eastAsia" w:ascii="黑体" w:hAnsi="黑体" w:eastAsia="黑体"/>
          <w:color w:val="000000"/>
          <w:sz w:val="21"/>
          <w:szCs w:val="21"/>
          <w:lang w:val="en-US"/>
        </w:rPr>
        <w:t>（C</w:t>
      </w:r>
      <w:r>
        <w:rPr>
          <w:rFonts w:ascii="黑体" w:hAnsi="黑体" w:eastAsia="黑体"/>
          <w:color w:val="000000"/>
          <w:sz w:val="21"/>
          <w:szCs w:val="21"/>
          <w:lang w:val="en-US"/>
        </w:rPr>
        <w:t>IPP</w:t>
      </w:r>
      <w:r>
        <w:rPr>
          <w:rFonts w:hint="eastAsia" w:ascii="黑体" w:hAnsi="黑体" w:eastAsia="黑体"/>
          <w:color w:val="000000"/>
          <w:sz w:val="21"/>
          <w:szCs w:val="21"/>
          <w:lang w:val="en-US"/>
        </w:rPr>
        <w:t>）</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采用翻转或牵拉方式将浸渍树脂的软管置入原有管道内，固化后形成管道内衬的修复方法。</w:t>
      </w:r>
    </w:p>
    <w:p>
      <w:pPr>
        <w:spacing w:line="360" w:lineRule="auto"/>
        <w:rPr>
          <w:rFonts w:ascii="黑体" w:hAnsi="黑体" w:eastAsia="黑体"/>
          <w:color w:val="000000"/>
          <w:szCs w:val="21"/>
        </w:rPr>
      </w:pPr>
      <w:r>
        <w:rPr>
          <w:rFonts w:ascii="黑体" w:hAnsi="黑体" w:eastAsia="黑体"/>
          <w:color w:val="000000"/>
          <w:szCs w:val="21"/>
        </w:rPr>
        <w:t>3.12</w:t>
      </w:r>
      <w:r>
        <w:rPr>
          <w:rFonts w:hint="eastAsia" w:ascii="黑体" w:hAnsi="黑体" w:eastAsia="黑体"/>
          <w:color w:val="000000"/>
          <w:szCs w:val="21"/>
        </w:rPr>
        <w:t xml:space="preserve"> </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垫衬法 </w:t>
      </w:r>
      <w:r>
        <w:rPr>
          <w:rFonts w:ascii="黑体" w:hAnsi="黑体" w:eastAsia="黑体"/>
          <w:color w:val="000000"/>
          <w:sz w:val="21"/>
          <w:szCs w:val="21"/>
        </w:rPr>
        <w:t xml:space="preserve"> </w:t>
      </w:r>
      <w:r>
        <w:rPr>
          <w:rFonts w:hint="eastAsia" w:ascii="黑体" w:hAnsi="黑体" w:eastAsia="黑体"/>
          <w:color w:val="000000"/>
          <w:sz w:val="21"/>
          <w:szCs w:val="21"/>
        </w:rPr>
        <w:t>f</w:t>
      </w:r>
      <w:r>
        <w:rPr>
          <w:rFonts w:ascii="黑体" w:hAnsi="黑体" w:eastAsia="黑体"/>
          <w:color w:val="000000"/>
          <w:sz w:val="21"/>
          <w:szCs w:val="21"/>
        </w:rPr>
        <w:t>old-and-form lining</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将带有锚固键的内衬管置于原管道内，在内衬管内部受到支撑的条件下，对内衬管与原管道之间的间隙进行灌浆填充的管道修复方法。</w:t>
      </w:r>
    </w:p>
    <w:p>
      <w:pPr>
        <w:spacing w:line="360" w:lineRule="auto"/>
        <w:rPr>
          <w:rFonts w:ascii="黑体" w:hAnsi="黑体" w:eastAsia="黑体"/>
          <w:color w:val="000000"/>
          <w:szCs w:val="21"/>
          <w:lang w:val="en-US"/>
        </w:rPr>
      </w:pPr>
      <w:r>
        <w:rPr>
          <w:rFonts w:ascii="黑体" w:hAnsi="黑体" w:eastAsia="黑体"/>
          <w:color w:val="000000"/>
          <w:szCs w:val="21"/>
          <w:lang w:val="en-US"/>
        </w:rPr>
        <w:t xml:space="preserve">3.13 </w:t>
      </w:r>
    </w:p>
    <w:p>
      <w:pPr>
        <w:spacing w:line="360" w:lineRule="auto"/>
        <w:ind w:firstLine="420" w:firstLineChars="200"/>
        <w:rPr>
          <w:rFonts w:ascii="黑体" w:hAnsi="黑体" w:eastAsia="黑体"/>
          <w:color w:val="000000"/>
          <w:sz w:val="21"/>
          <w:szCs w:val="21"/>
          <w:lang w:val="en-US"/>
        </w:rPr>
      </w:pPr>
      <w:r>
        <w:rPr>
          <w:rFonts w:hint="eastAsia" w:ascii="黑体" w:hAnsi="黑体" w:eastAsia="黑体"/>
          <w:color w:val="000000"/>
          <w:sz w:val="21"/>
          <w:szCs w:val="21"/>
        </w:rPr>
        <w:t>碎</w:t>
      </w:r>
      <w:r>
        <w:rPr>
          <w:rFonts w:hint="eastAsia" w:ascii="黑体" w:hAnsi="黑体" w:eastAsia="黑体"/>
          <w:color w:val="000000"/>
          <w:sz w:val="21"/>
          <w:szCs w:val="21"/>
          <w:lang w:val="en-US"/>
        </w:rPr>
        <w:t>（</w:t>
      </w:r>
      <w:r>
        <w:rPr>
          <w:rFonts w:hint="eastAsia" w:ascii="黑体" w:hAnsi="黑体" w:eastAsia="黑体"/>
          <w:color w:val="000000"/>
          <w:sz w:val="21"/>
          <w:szCs w:val="21"/>
        </w:rPr>
        <w:t>裂</w:t>
      </w:r>
      <w:r>
        <w:rPr>
          <w:rFonts w:hint="eastAsia" w:ascii="黑体" w:hAnsi="黑体" w:eastAsia="黑体"/>
          <w:color w:val="000000"/>
          <w:sz w:val="21"/>
          <w:szCs w:val="21"/>
          <w:lang w:val="en-US"/>
        </w:rPr>
        <w:t>）</w:t>
      </w:r>
      <w:r>
        <w:rPr>
          <w:rFonts w:hint="eastAsia" w:ascii="黑体" w:hAnsi="黑体" w:eastAsia="黑体"/>
          <w:color w:val="000000"/>
          <w:sz w:val="21"/>
          <w:szCs w:val="21"/>
        </w:rPr>
        <w:t>管法</w:t>
      </w:r>
      <w:r>
        <w:rPr>
          <w:rFonts w:hint="eastAsia" w:ascii="黑体" w:hAnsi="黑体" w:eastAsia="黑体"/>
          <w:color w:val="000000"/>
          <w:sz w:val="21"/>
          <w:szCs w:val="21"/>
          <w:lang w:val="en-US"/>
        </w:rPr>
        <w:t xml:space="preserve"> </w:t>
      </w:r>
      <w:r>
        <w:rPr>
          <w:rFonts w:ascii="黑体" w:hAnsi="黑体" w:eastAsia="黑体"/>
          <w:color w:val="000000"/>
          <w:sz w:val="21"/>
          <w:szCs w:val="21"/>
          <w:lang w:val="en-US"/>
        </w:rPr>
        <w:t xml:space="preserve"> pipe bursting</w:t>
      </w:r>
      <w:r>
        <w:rPr>
          <w:rFonts w:hint="eastAsia" w:ascii="黑体" w:hAnsi="黑体" w:eastAsia="黑体"/>
          <w:color w:val="000000"/>
          <w:sz w:val="21"/>
          <w:szCs w:val="21"/>
          <w:lang w:val="en-US"/>
        </w:rPr>
        <w:t xml:space="preserve"> s</w:t>
      </w:r>
      <w:r>
        <w:rPr>
          <w:rFonts w:ascii="黑体" w:hAnsi="黑体" w:eastAsia="黑体"/>
          <w:color w:val="000000"/>
          <w:sz w:val="21"/>
          <w:szCs w:val="21"/>
          <w:lang w:val="en-US"/>
        </w:rPr>
        <w:t>plitting</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采用碎（裂）管设备从内部破碎或割裂原有管道，将原有管道碎片挤入周围土体形成管孔，并同步拉入新管道的管道更新方法。</w:t>
      </w:r>
    </w:p>
    <w:p>
      <w:pPr>
        <w:spacing w:line="360" w:lineRule="auto"/>
        <w:rPr>
          <w:rFonts w:ascii="黑体" w:hAnsi="黑体" w:eastAsia="黑体"/>
          <w:color w:val="000000"/>
          <w:szCs w:val="21"/>
        </w:rPr>
      </w:pPr>
      <w:r>
        <w:rPr>
          <w:rFonts w:ascii="黑体" w:hAnsi="黑体" w:eastAsia="黑体"/>
          <w:color w:val="000000"/>
          <w:szCs w:val="21"/>
        </w:rPr>
        <w:t xml:space="preserve">3.14 </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短管内衬法 </w:t>
      </w:r>
      <w:r>
        <w:rPr>
          <w:rFonts w:ascii="黑体" w:hAnsi="黑体" w:eastAsia="黑体"/>
          <w:color w:val="000000"/>
          <w:sz w:val="21"/>
          <w:szCs w:val="21"/>
        </w:rPr>
        <w:t xml:space="preserve"> deformed-and reformed lining</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采用牵拉、顶推方式将预制塑料短管置入原有管道（检查井）形成内衬，并对内衬与原管（井壁）之间的空隙进行填充的非开挖修复方法。</w:t>
      </w:r>
    </w:p>
    <w:p>
      <w:pPr>
        <w:spacing w:line="360" w:lineRule="auto"/>
        <w:rPr>
          <w:rFonts w:ascii="黑体" w:hAnsi="黑体" w:eastAsia="黑体"/>
          <w:color w:val="000000"/>
          <w:szCs w:val="21"/>
        </w:rPr>
      </w:pPr>
      <w:r>
        <w:rPr>
          <w:rFonts w:ascii="黑体" w:hAnsi="黑体" w:eastAsia="黑体"/>
          <w:color w:val="000000"/>
          <w:szCs w:val="21"/>
        </w:rPr>
        <w:t xml:space="preserve">3.15 </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机械制螺旋管内衬法 </w:t>
      </w:r>
      <w:r>
        <w:rPr>
          <w:rFonts w:ascii="黑体" w:hAnsi="黑体" w:eastAsia="黑体"/>
          <w:color w:val="000000"/>
          <w:sz w:val="21"/>
          <w:szCs w:val="21"/>
        </w:rPr>
        <w:t xml:space="preserve"> mechanical spiral wound lining</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将带状型材置入原有管道，通过螺旋缠绕方式形成连续内衬，并对内衬与原管之间的空隙进行填充的非开挖修复方法。</w:t>
      </w:r>
    </w:p>
    <w:p>
      <w:pPr>
        <w:spacing w:line="360" w:lineRule="auto"/>
        <w:rPr>
          <w:rFonts w:ascii="黑体" w:hAnsi="黑体" w:eastAsia="黑体"/>
          <w:color w:val="000000"/>
          <w:szCs w:val="21"/>
        </w:rPr>
      </w:pPr>
      <w:r>
        <w:rPr>
          <w:rFonts w:ascii="黑体" w:hAnsi="黑体" w:eastAsia="黑体"/>
          <w:color w:val="000000"/>
          <w:szCs w:val="21"/>
        </w:rPr>
        <w:t>3.16</w:t>
      </w:r>
      <w:r>
        <w:rPr>
          <w:rFonts w:hint="eastAsia" w:ascii="黑体" w:hAnsi="黑体" w:eastAsia="黑体"/>
          <w:color w:val="000000"/>
          <w:szCs w:val="21"/>
        </w:rPr>
        <w:t xml:space="preserve"> </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喷筑（涂）法 </w:t>
      </w:r>
      <w:r>
        <w:rPr>
          <w:rFonts w:ascii="黑体" w:hAnsi="黑体" w:eastAsia="黑体"/>
          <w:color w:val="000000"/>
          <w:sz w:val="21"/>
          <w:szCs w:val="21"/>
        </w:rPr>
        <w:t xml:space="preserve">shotcrete-bolt </w:t>
      </w:r>
      <w:r>
        <w:rPr>
          <w:rFonts w:hint="eastAsia" w:ascii="黑体" w:hAnsi="黑体" w:eastAsia="黑体"/>
          <w:color w:val="000000"/>
          <w:sz w:val="21"/>
          <w:szCs w:val="21"/>
        </w:rPr>
        <w:t>lining</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通过离心或人工方式将修复用水泥基材料或高分子材料喷涂至管壁后固化形成内衬的非开挖修复方法。</w:t>
      </w:r>
    </w:p>
    <w:p>
      <w:pPr>
        <w:pStyle w:val="11"/>
        <w:spacing w:line="360" w:lineRule="auto"/>
        <w:rPr>
          <w:rFonts w:ascii="黑体" w:hAnsi="黑体" w:eastAsia="黑体"/>
          <w:color w:val="000000"/>
          <w:sz w:val="22"/>
          <w:szCs w:val="22"/>
        </w:rPr>
      </w:pPr>
      <w:r>
        <w:rPr>
          <w:rFonts w:ascii="黑体" w:hAnsi="黑体" w:eastAsia="黑体"/>
          <w:color w:val="000000"/>
          <w:sz w:val="22"/>
          <w:szCs w:val="22"/>
        </w:rPr>
        <w:t xml:space="preserve">3.17 </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点状原位固化法 </w:t>
      </w:r>
      <w:r>
        <w:rPr>
          <w:rFonts w:ascii="黑体" w:hAnsi="黑体" w:eastAsia="黑体"/>
          <w:color w:val="000000"/>
          <w:sz w:val="21"/>
          <w:szCs w:val="21"/>
        </w:rPr>
        <w:t xml:space="preserve"> spot cured-in-place pipe</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采用原位固化法对管道进行局部修复的方法。</w:t>
      </w:r>
    </w:p>
    <w:p>
      <w:pPr>
        <w:pStyle w:val="11"/>
        <w:spacing w:line="360" w:lineRule="auto"/>
        <w:rPr>
          <w:rFonts w:ascii="黑体" w:hAnsi="黑体" w:eastAsia="黑体"/>
          <w:color w:val="000000"/>
          <w:sz w:val="22"/>
          <w:szCs w:val="22"/>
        </w:rPr>
      </w:pPr>
      <w:r>
        <w:rPr>
          <w:rFonts w:ascii="黑体" w:hAnsi="黑体" w:eastAsia="黑体"/>
          <w:color w:val="000000"/>
          <w:sz w:val="22"/>
          <w:szCs w:val="22"/>
        </w:rPr>
        <w:t xml:space="preserve">3.18 </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局部注浆修复法 </w:t>
      </w:r>
      <w:r>
        <w:rPr>
          <w:rFonts w:ascii="黑体" w:hAnsi="黑体" w:eastAsia="黑体"/>
          <w:color w:val="000000"/>
          <w:sz w:val="21"/>
          <w:szCs w:val="21"/>
        </w:rPr>
        <w:t xml:space="preserve"> </w:t>
      </w:r>
      <w:r>
        <w:rPr>
          <w:rFonts w:hint="eastAsia" w:ascii="黑体" w:hAnsi="黑体" w:eastAsia="黑体"/>
          <w:color w:val="000000"/>
          <w:sz w:val="21"/>
          <w:szCs w:val="21"/>
        </w:rPr>
        <w:t>localized</w:t>
      </w:r>
      <w:r>
        <w:rPr>
          <w:rFonts w:ascii="黑体" w:hAnsi="黑体" w:eastAsia="黑体"/>
          <w:color w:val="000000"/>
          <w:sz w:val="21"/>
          <w:szCs w:val="21"/>
        </w:rPr>
        <w:t xml:space="preserve"> </w:t>
      </w:r>
      <w:r>
        <w:fldChar w:fldCharType="begin"/>
      </w:r>
      <w:r>
        <w:instrText xml:space="preserve"> HYPERLINK "file:///D:\\Program%20Files%20(x86)\\Youdao\\Dict\\7.5.2.0\\resultui\\dict\\?keyword=slip" </w:instrText>
      </w:r>
      <w:r>
        <w:fldChar w:fldCharType="separate"/>
      </w:r>
      <w:r>
        <w:rPr>
          <w:rFonts w:ascii="黑体" w:hAnsi="黑体" w:eastAsia="黑体"/>
          <w:color w:val="000000"/>
          <w:sz w:val="21"/>
          <w:szCs w:val="21"/>
        </w:rPr>
        <w:t>slip</w:t>
      </w:r>
      <w:r>
        <w:rPr>
          <w:rFonts w:ascii="黑体" w:hAnsi="黑体" w:eastAsia="黑体"/>
          <w:color w:val="000000"/>
          <w:sz w:val="21"/>
          <w:szCs w:val="21"/>
        </w:rPr>
        <w:fldChar w:fldCharType="end"/>
      </w:r>
      <w:r>
        <w:rPr>
          <w:rFonts w:ascii="黑体" w:hAnsi="黑体" w:eastAsia="黑体"/>
          <w:color w:val="000000"/>
          <w:sz w:val="21"/>
          <w:szCs w:val="21"/>
        </w:rPr>
        <w:t xml:space="preserve"> </w:t>
      </w:r>
      <w:r>
        <w:fldChar w:fldCharType="begin"/>
      </w:r>
      <w:r>
        <w:instrText xml:space="preserve"> HYPERLINK "file:///D:\\Program%20Files%20(x86)\\Youdao\\Dict\\7.5.2.0\\resultui\\dict\\?keyword=casting" </w:instrText>
      </w:r>
      <w:r>
        <w:fldChar w:fldCharType="separate"/>
      </w:r>
      <w:r>
        <w:rPr>
          <w:rFonts w:ascii="黑体" w:hAnsi="黑体" w:eastAsia="黑体"/>
          <w:color w:val="000000"/>
          <w:sz w:val="21"/>
          <w:szCs w:val="21"/>
        </w:rPr>
        <w:t>casting</w:t>
      </w:r>
      <w:r>
        <w:rPr>
          <w:rFonts w:ascii="黑体" w:hAnsi="黑体" w:eastAsia="黑体"/>
          <w:color w:val="000000"/>
          <w:sz w:val="21"/>
          <w:szCs w:val="21"/>
        </w:rPr>
        <w:fldChar w:fldCharType="end"/>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利用压力将化学浆液注入管道缺陷部位，使之填充、扩散、凝胶、固结的非开挖修复方法。</w:t>
      </w:r>
    </w:p>
    <w:p>
      <w:pPr>
        <w:pStyle w:val="11"/>
        <w:spacing w:line="360" w:lineRule="auto"/>
        <w:rPr>
          <w:rFonts w:ascii="黑体" w:hAnsi="黑体" w:eastAsia="黑体"/>
          <w:color w:val="000000"/>
          <w:sz w:val="22"/>
          <w:szCs w:val="22"/>
        </w:rPr>
      </w:pPr>
      <w:r>
        <w:rPr>
          <w:rFonts w:ascii="黑体" w:hAnsi="黑体" w:eastAsia="黑体"/>
          <w:color w:val="000000"/>
          <w:sz w:val="22"/>
          <w:szCs w:val="22"/>
        </w:rPr>
        <w:t>3.19</w:t>
      </w:r>
    </w:p>
    <w:p>
      <w:pPr>
        <w:spacing w:line="360" w:lineRule="auto"/>
        <w:ind w:firstLine="420" w:firstLineChars="200"/>
        <w:rPr>
          <w:rFonts w:ascii="黑体" w:hAnsi="黑体" w:eastAsia="黑体"/>
          <w:color w:val="000000"/>
          <w:sz w:val="21"/>
          <w:szCs w:val="21"/>
        </w:rPr>
      </w:pPr>
      <w:r>
        <w:rPr>
          <w:rFonts w:hint="eastAsia" w:ascii="黑体" w:hAnsi="黑体" w:eastAsia="黑体"/>
          <w:color w:val="000000"/>
          <w:sz w:val="21"/>
          <w:szCs w:val="21"/>
        </w:rPr>
        <w:t xml:space="preserve">不锈钢套环法 </w:t>
      </w:r>
      <w:r>
        <w:rPr>
          <w:rFonts w:ascii="黑体" w:hAnsi="黑体" w:eastAsia="黑体"/>
          <w:color w:val="000000"/>
          <w:sz w:val="21"/>
          <w:szCs w:val="21"/>
        </w:rPr>
        <w:t>stainless steel foam sleeve</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通过管道内部拼接钢套环对现有管道进行结构加固及修复的方法。</w:t>
      </w:r>
    </w:p>
    <w:p>
      <w:pPr>
        <w:pStyle w:val="11"/>
        <w:spacing w:line="360" w:lineRule="auto"/>
        <w:rPr>
          <w:rFonts w:ascii="黑体" w:hAnsi="黑体" w:eastAsia="黑体"/>
          <w:color w:val="000000"/>
          <w:sz w:val="22"/>
          <w:szCs w:val="22"/>
        </w:rPr>
      </w:pPr>
      <w:r>
        <w:rPr>
          <w:rFonts w:ascii="黑体" w:hAnsi="黑体" w:eastAsia="黑体"/>
          <w:color w:val="000000"/>
          <w:sz w:val="22"/>
          <w:szCs w:val="22"/>
        </w:rPr>
        <w:t>3.20</w:t>
      </w:r>
      <w:r>
        <w:rPr>
          <w:rFonts w:ascii="黑体" w:hAnsi="黑体" w:eastAsia="黑体"/>
          <w:color w:val="000000"/>
          <w:sz w:val="22"/>
          <w:szCs w:val="22"/>
        </w:rPr>
        <w:tab/>
      </w:r>
    </w:p>
    <w:p>
      <w:pPr>
        <w:spacing w:line="360" w:lineRule="auto"/>
        <w:ind w:firstLine="420" w:firstLineChars="200"/>
        <w:rPr>
          <w:rFonts w:ascii="黑体" w:hAnsi="黑体" w:eastAsia="黑体"/>
          <w:color w:val="000000"/>
          <w:sz w:val="21"/>
          <w:szCs w:val="21"/>
        </w:rPr>
      </w:pPr>
      <w:r>
        <w:rPr>
          <w:rFonts w:ascii="黑体" w:hAnsi="黑体" w:eastAsia="黑体"/>
          <w:color w:val="000000"/>
          <w:sz w:val="21"/>
          <w:szCs w:val="21"/>
        </w:rPr>
        <w:t>修复指数</w:t>
      </w:r>
      <w:r>
        <w:rPr>
          <w:rFonts w:hint="eastAsia" w:ascii="黑体" w:hAnsi="黑体" w:eastAsia="黑体"/>
          <w:color w:val="000000"/>
          <w:sz w:val="21"/>
          <w:szCs w:val="21"/>
        </w:rPr>
        <w:t>R</w:t>
      </w:r>
      <w:r>
        <w:rPr>
          <w:rFonts w:ascii="黑体" w:hAnsi="黑体" w:eastAsia="黑体"/>
          <w:color w:val="000000"/>
          <w:sz w:val="21"/>
          <w:szCs w:val="21"/>
        </w:rPr>
        <w:t>I rehabilitation index</w:t>
      </w:r>
    </w:p>
    <w:p>
      <w:pPr>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依据管道结构性缺陷的类型、严重程度和数量，基于平均分值计算得到的数值。数值越大表明管道修复的紧迫性越大。</w:t>
      </w:r>
    </w:p>
    <w:p>
      <w:pPr>
        <w:tabs>
          <w:tab w:val="left" w:pos="709"/>
        </w:tabs>
        <w:spacing w:line="360" w:lineRule="auto"/>
        <w:ind w:firstLine="440" w:firstLineChars="200"/>
        <w:rPr>
          <w:color w:val="000000"/>
          <w:szCs w:val="21"/>
        </w:rPr>
      </w:pPr>
    </w:p>
    <w:p>
      <w:pPr>
        <w:pStyle w:val="11"/>
        <w:spacing w:line="720" w:lineRule="auto"/>
        <w:outlineLvl w:val="0"/>
        <w:rPr>
          <w:rFonts w:ascii="黑体" w:hAnsi="黑体" w:eastAsia="黑体"/>
          <w:color w:val="000000"/>
          <w:sz w:val="21"/>
          <w:szCs w:val="21"/>
        </w:rPr>
      </w:pPr>
      <w:bookmarkStart w:id="12" w:name="_Toc131079880"/>
      <w:r>
        <w:rPr>
          <w:rFonts w:ascii="黑体" w:hAnsi="黑体" w:eastAsia="黑体"/>
          <w:color w:val="000000"/>
          <w:sz w:val="21"/>
          <w:szCs w:val="21"/>
        </w:rPr>
        <w:t>4</w:t>
      </w:r>
      <w:r>
        <w:rPr>
          <w:rFonts w:hint="eastAsia" w:ascii="黑体" w:hAnsi="黑体" w:eastAsia="黑体"/>
          <w:color w:val="000000"/>
          <w:sz w:val="21"/>
          <w:szCs w:val="21"/>
        </w:rPr>
        <w:t>　技术路线与工作流程</w:t>
      </w:r>
      <w:bookmarkEnd w:id="12"/>
    </w:p>
    <w:p>
      <w:pPr>
        <w:spacing w:line="360" w:lineRule="auto"/>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.1 </w:t>
      </w:r>
      <w:r>
        <w:rPr>
          <w:rFonts w:hint="eastAsia" w:ascii="宋体" w:hAnsi="宋体" w:eastAsia="宋体"/>
          <w:sz w:val="21"/>
          <w:szCs w:val="21"/>
        </w:rPr>
        <w:t>城市排水管网修复工程工作流程包含：资料收集、管道检测与评估、修复方案设计、修复施工、质量验收及检验。</w:t>
      </w:r>
    </w:p>
    <w:p>
      <w:pPr>
        <w:spacing w:line="360" w:lineRule="auto"/>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.2 </w:t>
      </w:r>
      <w:r>
        <w:rPr>
          <w:rFonts w:hint="eastAsia" w:ascii="宋体" w:hAnsi="宋体" w:eastAsia="宋体"/>
          <w:sz w:val="21"/>
          <w:szCs w:val="21"/>
        </w:rPr>
        <w:t>城市排水管网修复工作的技术路线按图</w:t>
      </w:r>
      <w:r>
        <w:rPr>
          <w:rFonts w:ascii="宋体" w:hAnsi="宋体" w:eastAsia="宋体"/>
          <w:sz w:val="21"/>
          <w:szCs w:val="21"/>
        </w:rPr>
        <w:t>1</w:t>
      </w:r>
      <w:r>
        <w:rPr>
          <w:rFonts w:hint="eastAsia" w:ascii="宋体" w:hAnsi="宋体" w:eastAsia="宋体"/>
          <w:sz w:val="21"/>
          <w:szCs w:val="21"/>
        </w:rPr>
        <w:t>执行。</w:t>
      </w:r>
    </w:p>
    <w:p>
      <w:pPr>
        <w:tabs>
          <w:tab w:val="left" w:pos="709"/>
        </w:tabs>
        <w:spacing w:line="360" w:lineRule="auto"/>
        <w:rPr>
          <w:color w:val="000000"/>
          <w:szCs w:val="21"/>
        </w:rPr>
      </w:pPr>
    </w:p>
    <w:p>
      <w:pPr>
        <w:tabs>
          <w:tab w:val="left" w:pos="709"/>
        </w:tabs>
        <w:spacing w:line="360" w:lineRule="auto"/>
        <w:jc w:val="center"/>
        <w:rPr>
          <w:color w:val="000000"/>
          <w:szCs w:val="21"/>
        </w:rPr>
      </w:pPr>
      <w:r>
        <w:object>
          <v:shape id="_x0000_i1025" o:spt="75" type="#_x0000_t75" style="height:354.8pt;width:301.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p>
    <w:p>
      <w:pPr>
        <w:spacing w:before="174" w:line="228" w:lineRule="auto"/>
        <w:ind w:left="2638"/>
        <w:rPr>
          <w:rFonts w:ascii="黑体" w:hAnsi="黑体" w:eastAsia="黑体" w:cs="宋体"/>
          <w:sz w:val="21"/>
          <w:szCs w:val="21"/>
        </w:rPr>
      </w:pPr>
      <w:r>
        <w:rPr>
          <w:rFonts w:ascii="黑体" w:hAnsi="黑体" w:eastAsia="黑体" w:cs="宋体"/>
          <w:spacing w:val="-1"/>
          <w:sz w:val="21"/>
          <w:szCs w:val="21"/>
        </w:rPr>
        <w:t>图</w:t>
      </w:r>
      <w:r>
        <w:rPr>
          <w:rFonts w:ascii="黑体" w:hAnsi="黑体" w:eastAsia="黑体"/>
          <w:spacing w:val="-1"/>
          <w:sz w:val="21"/>
          <w:szCs w:val="21"/>
        </w:rPr>
        <w:t xml:space="preserve">1  </w:t>
      </w:r>
      <w:r>
        <w:rPr>
          <w:rFonts w:hint="eastAsia" w:ascii="黑体" w:hAnsi="黑体" w:eastAsia="黑体" w:cs="宋体"/>
          <w:spacing w:val="-1"/>
          <w:sz w:val="21"/>
          <w:szCs w:val="21"/>
        </w:rPr>
        <w:t>城市排水管网修复工程技术</w:t>
      </w:r>
      <w:r>
        <w:rPr>
          <w:rFonts w:ascii="黑体" w:hAnsi="黑体" w:eastAsia="黑体" w:cs="宋体"/>
          <w:spacing w:val="-1"/>
          <w:sz w:val="21"/>
          <w:szCs w:val="21"/>
        </w:rPr>
        <w:t>路线图</w:t>
      </w:r>
    </w:p>
    <w:p>
      <w:pPr>
        <w:tabs>
          <w:tab w:val="left" w:pos="709"/>
        </w:tabs>
        <w:spacing w:line="360" w:lineRule="auto"/>
        <w:rPr>
          <w:color w:val="000000"/>
          <w:szCs w:val="21"/>
        </w:rPr>
      </w:pPr>
    </w:p>
    <w:p>
      <w:pPr>
        <w:spacing w:line="360" w:lineRule="auto"/>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.3 </w:t>
      </w:r>
      <w:r>
        <w:rPr>
          <w:rFonts w:hint="eastAsia" w:ascii="宋体" w:hAnsi="宋体" w:eastAsia="宋体"/>
          <w:sz w:val="21"/>
          <w:szCs w:val="21"/>
        </w:rPr>
        <w:t>城市排水管网修复工程实施前，应收集以下资料：</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a）相关管线规划资料、地形资料。</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b）相关管网现状资料，包含现状排水管网图或GIS系统信息、管网检测资料、在线监测数据、服务范围用水量情况等。</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c）相关河道及排口资料，包含现状水系、河道水位、排水口信息、河道水质监测数据等。</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d）相关排水户接管信息。</w:t>
      </w:r>
    </w:p>
    <w:p>
      <w:pPr>
        <w:spacing w:line="360" w:lineRule="auto"/>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.4 </w:t>
      </w:r>
      <w:r>
        <w:rPr>
          <w:rFonts w:hint="eastAsia" w:ascii="宋体" w:hAnsi="宋体" w:eastAsia="宋体"/>
          <w:sz w:val="21"/>
          <w:szCs w:val="21"/>
        </w:rPr>
        <w:t>城市排水管网修复需开展管道检测与评估，主要包含以下工作：</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a）现场调查，查清排水设施基本情况；</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b）重点排查，基于收集的资料和现场踏勘的成果，确定重点问题管段；</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c）管道检测，查清管道及检查井结构性缺陷和功能性缺陷。</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d）管道评估，梳理排水管网系统存在的问题，形成问题整改清单，确定实施修复管管段。</w:t>
      </w:r>
    </w:p>
    <w:p>
      <w:pPr>
        <w:spacing w:line="360" w:lineRule="auto"/>
        <w:rPr>
          <w:rFonts w:ascii="宋体" w:hAnsi="宋体" w:eastAsia="宋体"/>
          <w:sz w:val="21"/>
          <w:szCs w:val="21"/>
        </w:rPr>
      </w:pPr>
      <w:r>
        <w:rPr>
          <w:rFonts w:ascii="宋体" w:hAnsi="宋体" w:eastAsia="宋体"/>
          <w:sz w:val="21"/>
          <w:szCs w:val="21"/>
        </w:rPr>
        <w:t>4.5</w:t>
      </w:r>
      <w:r>
        <w:rPr>
          <w:rFonts w:hint="eastAsia" w:ascii="宋体" w:hAnsi="宋体" w:eastAsia="宋体"/>
          <w:sz w:val="21"/>
          <w:szCs w:val="21"/>
        </w:rPr>
        <w:t xml:space="preserve"> 城市排水管网修复方案设计应包括：修复技术与工艺选择，确定修复形式、修复技术、修复材料、预处理技术等相应措施；</w:t>
      </w:r>
    </w:p>
    <w:p>
      <w:pPr>
        <w:spacing w:line="360" w:lineRule="auto"/>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.6 </w:t>
      </w:r>
      <w:r>
        <w:rPr>
          <w:rFonts w:hint="eastAsia" w:ascii="宋体" w:hAnsi="宋体" w:eastAsia="宋体"/>
          <w:sz w:val="21"/>
          <w:szCs w:val="21"/>
        </w:rPr>
        <w:t>城市排水管网修复工程施工应按照修复方案，针对缺陷管道选择安全可靠的预处理及施工工艺。</w:t>
      </w:r>
    </w:p>
    <w:p>
      <w:pPr>
        <w:spacing w:line="360" w:lineRule="auto"/>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.7 </w:t>
      </w:r>
      <w:r>
        <w:rPr>
          <w:rFonts w:hint="eastAsia" w:ascii="宋体" w:hAnsi="宋体" w:eastAsia="宋体"/>
          <w:sz w:val="21"/>
          <w:szCs w:val="21"/>
        </w:rPr>
        <w:t>城市排水管网</w:t>
      </w:r>
      <w:r>
        <w:rPr>
          <w:rFonts w:ascii="宋体" w:hAnsi="宋体" w:eastAsia="宋体"/>
          <w:sz w:val="21"/>
          <w:szCs w:val="21"/>
        </w:rPr>
        <w:t>修复工程应在验收合格后交付使用</w:t>
      </w:r>
      <w:r>
        <w:rPr>
          <w:rFonts w:hint="eastAsia" w:ascii="宋体" w:hAnsi="宋体" w:eastAsia="宋体"/>
          <w:sz w:val="21"/>
          <w:szCs w:val="21"/>
        </w:rPr>
        <w:t>，修复后管道试用寿命应符合CJJ/T</w:t>
      </w:r>
      <w:r>
        <w:rPr>
          <w:rFonts w:ascii="宋体" w:hAnsi="宋体" w:eastAsia="宋体"/>
          <w:sz w:val="21"/>
          <w:szCs w:val="21"/>
        </w:rPr>
        <w:t xml:space="preserve"> 210</w:t>
      </w:r>
      <w:r>
        <w:rPr>
          <w:rFonts w:hint="eastAsia" w:ascii="宋体" w:hAnsi="宋体" w:eastAsia="宋体"/>
          <w:sz w:val="21"/>
          <w:szCs w:val="21"/>
        </w:rPr>
        <w:t>的要求</w:t>
      </w:r>
      <w:r>
        <w:rPr>
          <w:rFonts w:ascii="宋体" w:hAnsi="宋体" w:eastAsia="宋体"/>
          <w:sz w:val="21"/>
          <w:szCs w:val="21"/>
        </w:rPr>
        <w:t>。</w:t>
      </w:r>
    </w:p>
    <w:p>
      <w:pPr>
        <w:tabs>
          <w:tab w:val="left" w:pos="709"/>
        </w:tabs>
        <w:spacing w:line="360" w:lineRule="auto"/>
        <w:ind w:firstLine="440" w:firstLineChars="200"/>
        <w:rPr>
          <w:color w:val="000000"/>
          <w:szCs w:val="21"/>
        </w:rPr>
      </w:pPr>
    </w:p>
    <w:p>
      <w:pPr>
        <w:pStyle w:val="11"/>
        <w:spacing w:line="720" w:lineRule="auto"/>
        <w:outlineLvl w:val="0"/>
        <w:rPr>
          <w:rFonts w:ascii="黑体" w:hAnsi="黑体" w:eastAsia="黑体"/>
          <w:color w:val="000000"/>
          <w:sz w:val="21"/>
          <w:szCs w:val="21"/>
        </w:rPr>
      </w:pPr>
      <w:bookmarkStart w:id="13" w:name="_Toc131079881"/>
      <w:r>
        <w:rPr>
          <w:rFonts w:ascii="黑体" w:hAnsi="黑体" w:eastAsia="黑体"/>
          <w:color w:val="000000"/>
          <w:sz w:val="21"/>
          <w:szCs w:val="21"/>
        </w:rPr>
        <w:t>5</w:t>
      </w:r>
      <w:r>
        <w:rPr>
          <w:rFonts w:hint="eastAsia" w:ascii="黑体" w:hAnsi="黑体" w:eastAsia="黑体"/>
          <w:color w:val="000000"/>
          <w:sz w:val="21"/>
          <w:szCs w:val="21"/>
        </w:rPr>
        <w:t>　管道检测与评估</w:t>
      </w:r>
      <w:bookmarkEnd w:id="13"/>
    </w:p>
    <w:p>
      <w:pPr>
        <w:pStyle w:val="3"/>
        <w:spacing w:before="0" w:line="480" w:lineRule="auto"/>
        <w:ind w:left="0"/>
        <w:rPr>
          <w:b w:val="0"/>
          <w:color w:val="000000"/>
          <w:sz w:val="21"/>
          <w:szCs w:val="21"/>
        </w:rPr>
      </w:pPr>
      <w:r>
        <w:rPr>
          <w:b w:val="0"/>
          <w:color w:val="000000"/>
          <w:sz w:val="21"/>
          <w:szCs w:val="21"/>
        </w:rPr>
        <w:t>5.1</w:t>
      </w:r>
      <w:r>
        <w:rPr>
          <w:rFonts w:hint="eastAsia"/>
          <w:b w:val="0"/>
          <w:color w:val="000000"/>
          <w:sz w:val="21"/>
          <w:szCs w:val="21"/>
        </w:rPr>
        <w:t>　现场调查</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.1.1 </w:t>
      </w:r>
      <w:r>
        <w:rPr>
          <w:rFonts w:hint="eastAsia" w:ascii="宋体" w:hAnsi="宋体" w:eastAsia="宋体"/>
          <w:sz w:val="21"/>
          <w:szCs w:val="21"/>
        </w:rPr>
        <w:t>基于城市排水管道资料的收集与分析，应对现有排水管道设施情况信息开展现场调查，掌握管道老化及损坏基本情况。</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.1.2 </w:t>
      </w:r>
      <w:r>
        <w:rPr>
          <w:rFonts w:hint="eastAsia" w:ascii="宋体" w:hAnsi="宋体" w:eastAsia="宋体"/>
          <w:sz w:val="21"/>
          <w:szCs w:val="21"/>
        </w:rPr>
        <w:t>现场调查应因地制宜采用实地踏勘、物探、水质水量调查相结合的方式。</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.1.3 </w:t>
      </w:r>
      <w:r>
        <w:rPr>
          <w:rFonts w:hint="eastAsia" w:ascii="宋体" w:hAnsi="宋体" w:eastAsia="宋体"/>
          <w:sz w:val="21"/>
          <w:szCs w:val="21"/>
        </w:rPr>
        <w:t>现场调查应包括以下内容：</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a）确认排水管道基本信息，包括管道性质、竣工年代、原施工方法、管径及埋深、管材和接口形式、地质和地下水位、测绘信息，并应符合C</w:t>
      </w:r>
      <w:r>
        <w:rPr>
          <w:rFonts w:ascii="宋体" w:hAnsi="宋体" w:eastAsia="宋体"/>
          <w:sz w:val="21"/>
          <w:szCs w:val="21"/>
        </w:rPr>
        <w:t>JJ 61</w:t>
      </w:r>
      <w:r>
        <w:rPr>
          <w:rFonts w:hint="eastAsia" w:ascii="宋体" w:hAnsi="宋体" w:eastAsia="宋体"/>
          <w:sz w:val="21"/>
          <w:szCs w:val="21"/>
        </w:rPr>
        <w:t>的要求。</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b）查看排水管道运行状况，包括现状流量及水位、淤积情况、水质水量特征及在线监测情况；</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c）查看排水设施周围地形、地貌、交通、环境情况，以及是否具备临排措施等施工条件；</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d）查看相关设施情况，包括排水口、其他管线敷设情况；</w:t>
      </w:r>
    </w:p>
    <w:p>
      <w:pPr>
        <w:spacing w:line="360" w:lineRule="auto"/>
        <w:ind w:firstLine="420" w:firstLineChars="200"/>
        <w:rPr>
          <w:rFonts w:ascii="宋体" w:hAnsi="宋体" w:eastAsia="宋体"/>
          <w:sz w:val="21"/>
          <w:szCs w:val="21"/>
        </w:rPr>
      </w:pPr>
      <w:r>
        <w:rPr>
          <w:rFonts w:hint="eastAsia" w:ascii="宋体" w:hAnsi="宋体" w:eastAsia="宋体"/>
          <w:sz w:val="21"/>
          <w:szCs w:val="21"/>
        </w:rPr>
        <w:t>e）调查排水管网存在的现状问题。</w:t>
      </w:r>
    </w:p>
    <w:p>
      <w:pPr>
        <w:pStyle w:val="3"/>
        <w:spacing w:before="0" w:line="480" w:lineRule="auto"/>
        <w:ind w:left="0"/>
        <w:rPr>
          <w:b w:val="0"/>
          <w:color w:val="000000"/>
          <w:sz w:val="21"/>
          <w:szCs w:val="21"/>
        </w:rPr>
      </w:pPr>
      <w:r>
        <w:rPr>
          <w:rFonts w:hint="eastAsia"/>
          <w:b w:val="0"/>
          <w:color w:val="000000"/>
          <w:sz w:val="21"/>
          <w:szCs w:val="21"/>
        </w:rPr>
        <w:t>5</w:t>
      </w:r>
      <w:r>
        <w:rPr>
          <w:b w:val="0"/>
          <w:color w:val="000000"/>
          <w:sz w:val="21"/>
          <w:szCs w:val="21"/>
        </w:rPr>
        <w:t xml:space="preserve">.2 </w:t>
      </w:r>
      <w:r>
        <w:rPr>
          <w:rFonts w:hint="eastAsia"/>
          <w:b w:val="0"/>
          <w:color w:val="000000"/>
          <w:sz w:val="21"/>
          <w:szCs w:val="21"/>
        </w:rPr>
        <w:t>重点排查</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.2.1 </w:t>
      </w:r>
      <w:r>
        <w:rPr>
          <w:rFonts w:hint="eastAsia" w:ascii="宋体" w:hAnsi="宋体" w:eastAsia="宋体"/>
          <w:sz w:val="21"/>
          <w:szCs w:val="21"/>
        </w:rPr>
        <w:t>基于现场调查结果，开展重点排查，锁定城市排水管道具体问题管段。</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.2.2 </w:t>
      </w:r>
      <w:r>
        <w:rPr>
          <w:rFonts w:hint="eastAsia" w:ascii="宋体" w:hAnsi="宋体" w:eastAsia="宋体"/>
          <w:sz w:val="21"/>
          <w:szCs w:val="21"/>
        </w:rPr>
        <w:t>重点排查对象应针对市政管网关键节点开展，包含雨污水排口、市政管网主干节点、市政管网分支节点、调蓄设施、污水处理设施等。</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.2.3 </w:t>
      </w:r>
      <w:r>
        <w:rPr>
          <w:rFonts w:hint="eastAsia" w:ascii="宋体" w:hAnsi="宋体" w:eastAsia="宋体"/>
          <w:sz w:val="21"/>
          <w:szCs w:val="21"/>
        </w:rPr>
        <w:t>对存在下列情况之一的区块可列为重点排查分区，进行优先排查：</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a）雨水管道旱季</w:t>
      </w:r>
      <w:r>
        <w:rPr>
          <w:rFonts w:ascii="宋体" w:hAnsi="宋体" w:eastAsia="宋体"/>
          <w:sz w:val="21"/>
          <w:szCs w:val="21"/>
        </w:rPr>
        <w:t>有污水直排的排水口；</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b）雨水管道</w:t>
      </w:r>
      <w:r>
        <w:rPr>
          <w:rFonts w:ascii="宋体" w:hAnsi="宋体" w:eastAsia="宋体"/>
          <w:sz w:val="21"/>
          <w:szCs w:val="21"/>
        </w:rPr>
        <w:t>存在倒灌现象的排水口；</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c）通过水质水量调查污水管道</w:t>
      </w:r>
      <w:r>
        <w:rPr>
          <w:rFonts w:ascii="宋体" w:hAnsi="宋体" w:eastAsia="宋体"/>
          <w:sz w:val="21"/>
          <w:szCs w:val="21"/>
        </w:rPr>
        <w:t>水量与实际污水产生量不匹配；</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d）通过水质水量调查</w:t>
      </w:r>
      <w:r>
        <w:rPr>
          <w:rFonts w:ascii="宋体" w:hAnsi="宋体" w:eastAsia="宋体"/>
          <w:sz w:val="21"/>
          <w:szCs w:val="21"/>
        </w:rPr>
        <w:t>水质浓度发生明显异常或者晴雨天差异较大的主管道；</w:t>
      </w:r>
    </w:p>
    <w:p>
      <w:pPr>
        <w:spacing w:line="360" w:lineRule="auto"/>
        <w:ind w:firstLine="420" w:firstLineChars="200"/>
        <w:rPr>
          <w:rFonts w:ascii="宋体" w:hAnsi="宋体" w:eastAsia="宋体"/>
          <w:sz w:val="21"/>
          <w:szCs w:val="21"/>
        </w:rPr>
      </w:pPr>
      <w:r>
        <w:rPr>
          <w:rFonts w:hint="eastAsia" w:ascii="宋体" w:hAnsi="宋体" w:eastAsia="宋体"/>
          <w:sz w:val="21"/>
          <w:szCs w:val="21"/>
        </w:rPr>
        <w:t>e）</w:t>
      </w:r>
      <w:r>
        <w:rPr>
          <w:rFonts w:ascii="宋体" w:hAnsi="宋体" w:eastAsia="宋体"/>
          <w:sz w:val="21"/>
          <w:szCs w:val="21"/>
        </w:rPr>
        <w:t>管</w:t>
      </w:r>
      <w:r>
        <w:rPr>
          <w:rFonts w:hint="eastAsia" w:ascii="宋体" w:hAnsi="宋体" w:eastAsia="宋体"/>
          <w:sz w:val="21"/>
          <w:szCs w:val="21"/>
        </w:rPr>
        <w:t>道</w:t>
      </w:r>
      <w:r>
        <w:rPr>
          <w:rFonts w:ascii="宋体" w:hAnsi="宋体" w:eastAsia="宋体"/>
          <w:sz w:val="21"/>
          <w:szCs w:val="21"/>
        </w:rPr>
        <w:t>运行水位异常。</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.2.4 </w:t>
      </w:r>
      <w:r>
        <w:rPr>
          <w:rFonts w:hint="eastAsia" w:ascii="宋体" w:hAnsi="宋体" w:eastAsia="宋体"/>
          <w:sz w:val="21"/>
          <w:szCs w:val="21"/>
        </w:rPr>
        <w:t>针对重点排查对象，根据管网拓扑关系进行分析，找到分区问题后，布置进一步排查，划分更细的分区，直至定位问题管段。</w:t>
      </w:r>
    </w:p>
    <w:p>
      <w:pPr>
        <w:pStyle w:val="3"/>
        <w:spacing w:before="0" w:line="480" w:lineRule="auto"/>
        <w:ind w:left="0"/>
        <w:rPr>
          <w:b w:val="0"/>
          <w:color w:val="000000"/>
          <w:sz w:val="21"/>
          <w:szCs w:val="21"/>
        </w:rPr>
      </w:pPr>
      <w:r>
        <w:rPr>
          <w:b w:val="0"/>
          <w:color w:val="000000"/>
          <w:sz w:val="21"/>
          <w:szCs w:val="21"/>
        </w:rPr>
        <w:t>5.3</w:t>
      </w:r>
      <w:r>
        <w:rPr>
          <w:rFonts w:hint="eastAsia"/>
          <w:b w:val="0"/>
          <w:color w:val="000000"/>
          <w:sz w:val="21"/>
          <w:szCs w:val="21"/>
        </w:rPr>
        <w:t>　管道检测</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.2.1</w:t>
      </w:r>
      <w:r>
        <w:rPr>
          <w:rFonts w:hint="eastAsia" w:ascii="宋体" w:hAnsi="宋体" w:eastAsia="宋体"/>
          <w:sz w:val="21"/>
          <w:szCs w:val="21"/>
        </w:rPr>
        <w:t>一般规定</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a）管道检测主要是查明管道结构性缺陷和功能性缺陷。应以仪器检测为主要方法，并应按照CJJ181要求执行。</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b）检测前宜进行管道清疏，保证设备的正常运行。</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c）检测方法应根据现场情况和检测设备的适应性进行选择，当一种检测方法不能全面反映管道状况时，可采用多种方法联合检测。</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d）检测时应对缺陷进行准确定位，误差不超过±0.5m，能够保证在1m的修复范围内找到缺陷。</w:t>
      </w:r>
    </w:p>
    <w:p>
      <w:pPr>
        <w:spacing w:line="360" w:lineRule="auto"/>
        <w:ind w:firstLine="420" w:firstLineChars="200"/>
        <w:rPr>
          <w:rFonts w:ascii="宋体" w:hAnsi="宋体" w:eastAsia="宋体"/>
          <w:sz w:val="21"/>
          <w:szCs w:val="21"/>
        </w:rPr>
      </w:pPr>
      <w:r>
        <w:rPr>
          <w:rFonts w:hint="eastAsia" w:ascii="宋体" w:hAnsi="宋体" w:eastAsia="宋体"/>
          <w:sz w:val="21"/>
          <w:szCs w:val="21"/>
        </w:rPr>
        <w:t>e）通过常规方法难以判定管道渗漏情况时，宜在雨后地下水位较高时进行进一步检测。</w:t>
      </w:r>
    </w:p>
    <w:p>
      <w:pPr>
        <w:spacing w:line="360" w:lineRule="auto"/>
        <w:ind w:firstLine="420" w:firstLineChars="200"/>
        <w:rPr>
          <w:rFonts w:ascii="宋体" w:hAnsi="宋体" w:eastAsia="宋体"/>
          <w:sz w:val="21"/>
          <w:szCs w:val="21"/>
        </w:rPr>
      </w:pPr>
      <w:r>
        <w:rPr>
          <w:rFonts w:hint="eastAsia" w:ascii="宋体" w:hAnsi="宋体" w:eastAsia="宋体"/>
          <w:sz w:val="21"/>
          <w:szCs w:val="21"/>
        </w:rPr>
        <w:t>f）管道检测时的现场作业应符合CJJ</w:t>
      </w:r>
      <w:r>
        <w:rPr>
          <w:rFonts w:ascii="宋体" w:hAnsi="宋体" w:eastAsia="宋体"/>
          <w:sz w:val="21"/>
          <w:szCs w:val="21"/>
        </w:rPr>
        <w:t xml:space="preserve"> </w:t>
      </w:r>
      <w:r>
        <w:rPr>
          <w:rFonts w:hint="eastAsia" w:ascii="宋体" w:hAnsi="宋体" w:eastAsia="宋体"/>
          <w:sz w:val="21"/>
          <w:szCs w:val="21"/>
        </w:rPr>
        <w:t>6、CJJ/T</w:t>
      </w:r>
      <w:r>
        <w:rPr>
          <w:rFonts w:ascii="宋体" w:hAnsi="宋体" w:eastAsia="宋体"/>
          <w:sz w:val="21"/>
          <w:szCs w:val="21"/>
        </w:rPr>
        <w:t xml:space="preserve"> </w:t>
      </w:r>
      <w:r>
        <w:rPr>
          <w:rFonts w:hint="eastAsia" w:ascii="宋体" w:hAnsi="宋体" w:eastAsia="宋体"/>
          <w:sz w:val="21"/>
          <w:szCs w:val="21"/>
        </w:rPr>
        <w:t>68有关规定；</w:t>
      </w:r>
    </w:p>
    <w:p>
      <w:pPr>
        <w:spacing w:line="360" w:lineRule="auto"/>
        <w:ind w:firstLine="420" w:firstLineChars="200"/>
        <w:rPr>
          <w:rFonts w:ascii="宋体" w:hAnsi="宋体" w:eastAsia="宋体"/>
          <w:sz w:val="21"/>
          <w:szCs w:val="21"/>
        </w:rPr>
      </w:pPr>
      <w:r>
        <w:rPr>
          <w:rFonts w:hint="eastAsia" w:ascii="宋体" w:hAnsi="宋体" w:eastAsia="宋体"/>
          <w:sz w:val="21"/>
          <w:szCs w:val="21"/>
        </w:rPr>
        <w:t>g）现场使用的检测设备，其安全性能应符合GB</w:t>
      </w:r>
      <w:r>
        <w:rPr>
          <w:rFonts w:ascii="宋体" w:hAnsi="宋体" w:eastAsia="宋体"/>
          <w:sz w:val="21"/>
          <w:szCs w:val="21"/>
        </w:rPr>
        <w:t xml:space="preserve"> </w:t>
      </w:r>
      <w:r>
        <w:rPr>
          <w:rFonts w:hint="eastAsia" w:ascii="宋体" w:hAnsi="宋体" w:eastAsia="宋体"/>
          <w:sz w:val="21"/>
          <w:szCs w:val="21"/>
        </w:rPr>
        <w:t>3836的有关规定；</w:t>
      </w:r>
    </w:p>
    <w:p>
      <w:pPr>
        <w:spacing w:line="360" w:lineRule="auto"/>
        <w:ind w:firstLine="420" w:firstLineChars="200"/>
        <w:rPr>
          <w:rFonts w:ascii="宋体" w:hAnsi="宋体" w:eastAsia="宋体"/>
          <w:sz w:val="21"/>
          <w:szCs w:val="21"/>
        </w:rPr>
      </w:pPr>
      <w:r>
        <w:rPr>
          <w:rFonts w:hint="eastAsia" w:ascii="宋体" w:hAnsi="宋体" w:eastAsia="宋体"/>
          <w:sz w:val="21"/>
          <w:szCs w:val="21"/>
        </w:rPr>
        <w:t>h）当检测工作无法进行时，应中止检测，待排除故障后再继续进行，不应强行检测。</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.2.2 </w:t>
      </w:r>
      <w:r>
        <w:rPr>
          <w:rFonts w:hint="eastAsia" w:ascii="宋体" w:hAnsi="宋体" w:eastAsia="宋体"/>
          <w:sz w:val="21"/>
          <w:szCs w:val="21"/>
        </w:rPr>
        <w:t>检测对象</w:t>
      </w:r>
    </w:p>
    <w:p>
      <w:pPr>
        <w:spacing w:line="360" w:lineRule="auto"/>
        <w:ind w:firstLine="420" w:firstLineChars="200"/>
        <w:rPr>
          <w:rFonts w:ascii="宋体" w:hAnsi="宋体" w:eastAsia="宋体"/>
          <w:sz w:val="21"/>
          <w:szCs w:val="21"/>
        </w:rPr>
      </w:pPr>
      <w:r>
        <w:rPr>
          <w:rFonts w:hint="eastAsia" w:ascii="宋体" w:hAnsi="宋体" w:eastAsia="宋体"/>
          <w:sz w:val="21"/>
          <w:szCs w:val="21"/>
        </w:rPr>
        <w:t>除对重点排查确定的问题管段进行检测外，还应对存在以下情况的管道进行检测：</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a）近两年出现过污水漫溢或地面下沉的排水管道；</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b）轨道交通、人防设施或其他大型建筑工地周边排水管道；</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c）城市主干道路、商业中心、城市地标或其他重要地段排水管道；</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d）管龄超过十年的排水管道；</w:t>
      </w:r>
    </w:p>
    <w:p>
      <w:pPr>
        <w:spacing w:line="360" w:lineRule="auto"/>
        <w:ind w:firstLine="420" w:firstLineChars="200"/>
        <w:rPr>
          <w:rFonts w:ascii="宋体" w:hAnsi="宋体" w:eastAsia="宋体"/>
          <w:sz w:val="21"/>
          <w:szCs w:val="21"/>
        </w:rPr>
      </w:pPr>
      <w:r>
        <w:rPr>
          <w:rFonts w:hint="eastAsia" w:ascii="宋体" w:hAnsi="宋体" w:eastAsia="宋体"/>
          <w:sz w:val="21"/>
          <w:szCs w:val="21"/>
        </w:rPr>
        <w:t>e）波纹管、玻璃钢夹砂管等排水管道；</w:t>
      </w:r>
    </w:p>
    <w:p>
      <w:pPr>
        <w:spacing w:line="360" w:lineRule="auto"/>
        <w:ind w:firstLine="420" w:firstLineChars="200"/>
        <w:rPr>
          <w:rFonts w:ascii="宋体" w:hAnsi="宋体" w:eastAsia="宋体"/>
          <w:sz w:val="21"/>
          <w:szCs w:val="21"/>
        </w:rPr>
      </w:pPr>
      <w:r>
        <w:rPr>
          <w:rFonts w:hint="eastAsia" w:ascii="宋体" w:hAnsi="宋体" w:eastAsia="宋体"/>
          <w:sz w:val="21"/>
          <w:szCs w:val="21"/>
        </w:rPr>
        <w:t>f）埋设于淤泥土、淤泥质土和粉砂等地质条件较差土层的排水管道；</w:t>
      </w:r>
    </w:p>
    <w:p>
      <w:pPr>
        <w:spacing w:line="360" w:lineRule="auto"/>
        <w:ind w:firstLine="420" w:firstLineChars="200"/>
        <w:rPr>
          <w:rFonts w:ascii="宋体" w:hAnsi="宋体" w:eastAsia="宋体"/>
          <w:sz w:val="21"/>
          <w:szCs w:val="21"/>
        </w:rPr>
      </w:pPr>
      <w:r>
        <w:rPr>
          <w:rFonts w:hint="eastAsia" w:ascii="宋体" w:hAnsi="宋体" w:eastAsia="宋体"/>
          <w:sz w:val="21"/>
          <w:szCs w:val="21"/>
        </w:rPr>
        <w:t>g）水质水量调查出现异常波动的排水管道；</w:t>
      </w:r>
    </w:p>
    <w:p>
      <w:pPr>
        <w:spacing w:line="360" w:lineRule="auto"/>
        <w:ind w:firstLine="420" w:firstLineChars="200"/>
        <w:rPr>
          <w:rFonts w:ascii="宋体" w:hAnsi="宋体" w:eastAsia="宋体"/>
          <w:sz w:val="21"/>
          <w:szCs w:val="21"/>
        </w:rPr>
      </w:pPr>
      <w:r>
        <w:rPr>
          <w:rFonts w:hint="eastAsia" w:ascii="宋体" w:hAnsi="宋体" w:eastAsia="宋体"/>
          <w:sz w:val="21"/>
          <w:szCs w:val="21"/>
        </w:rPr>
        <w:t>h）其他管网调查隐患排水管道。</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.2.3 </w:t>
      </w:r>
      <w:r>
        <w:rPr>
          <w:rFonts w:hint="eastAsia" w:ascii="宋体" w:hAnsi="宋体" w:eastAsia="宋体"/>
          <w:sz w:val="21"/>
          <w:szCs w:val="21"/>
        </w:rPr>
        <w:t>检测项目</w:t>
      </w:r>
    </w:p>
    <w:p>
      <w:pPr>
        <w:spacing w:line="360" w:lineRule="auto"/>
        <w:ind w:firstLine="420" w:firstLineChars="200"/>
        <w:rPr>
          <w:rFonts w:ascii="宋体" w:hAnsi="宋体" w:eastAsia="宋体"/>
          <w:sz w:val="21"/>
          <w:szCs w:val="21"/>
        </w:rPr>
      </w:pPr>
      <w:r>
        <w:rPr>
          <w:rFonts w:hint="eastAsia" w:ascii="宋体" w:hAnsi="宋体" w:eastAsia="宋体"/>
          <w:sz w:val="21"/>
          <w:szCs w:val="21"/>
        </w:rPr>
        <w:t>管道检测主要检测项目包括：</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a）接口检测：是否存在植物根须侵入、错位、脱节；</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b）管道损坏检测：是否存在破裂、变形、腐蚀；</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c）渗漏检测：是否存在水渗漏、流砂渗入；</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d）排水功能检测：是否存在混积、管道洼水；</w:t>
      </w:r>
    </w:p>
    <w:p>
      <w:pPr>
        <w:spacing w:line="360" w:lineRule="auto"/>
        <w:ind w:firstLine="420" w:firstLineChars="200"/>
        <w:rPr>
          <w:rFonts w:ascii="宋体" w:hAnsi="宋体" w:eastAsia="宋体"/>
          <w:sz w:val="21"/>
          <w:szCs w:val="21"/>
        </w:rPr>
      </w:pPr>
      <w:r>
        <w:rPr>
          <w:rFonts w:hint="eastAsia" w:ascii="宋体" w:hAnsi="宋体" w:eastAsia="宋体"/>
          <w:sz w:val="21"/>
          <w:szCs w:val="21"/>
        </w:rPr>
        <w:t>e）维修情况检测：是否存在维修及处理措施。</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.2.4</w:t>
      </w:r>
      <w:r>
        <w:rPr>
          <w:rFonts w:hint="eastAsia" w:ascii="宋体" w:hAnsi="宋体" w:eastAsia="宋体"/>
          <w:sz w:val="21"/>
          <w:szCs w:val="21"/>
        </w:rPr>
        <w:t>检测方法</w:t>
      </w:r>
    </w:p>
    <w:p>
      <w:pPr>
        <w:spacing w:line="360" w:lineRule="auto"/>
        <w:ind w:firstLine="420" w:firstLineChars="200"/>
        <w:rPr>
          <w:rFonts w:ascii="宋体" w:hAnsi="宋体" w:eastAsia="宋体"/>
          <w:sz w:val="21"/>
          <w:szCs w:val="21"/>
        </w:rPr>
      </w:pPr>
      <w:r>
        <w:rPr>
          <w:rFonts w:hint="eastAsia" w:ascii="宋体" w:hAnsi="宋体" w:eastAsia="宋体"/>
          <w:sz w:val="21"/>
          <w:szCs w:val="21"/>
        </w:rPr>
        <w:t>为了具体掌握管道损坏情况，一般采用传统目测、电视摄像检测（CCTV）、声纳检测、管道潜望镜检测（QV）等进行检测。</w:t>
      </w:r>
    </w:p>
    <w:p>
      <w:pPr>
        <w:spacing w:line="360" w:lineRule="auto"/>
        <w:rPr>
          <w:rFonts w:ascii="宋体" w:hAnsi="宋体" w:eastAsia="宋体"/>
          <w:sz w:val="21"/>
          <w:szCs w:val="21"/>
        </w:rPr>
      </w:pPr>
      <w:r>
        <w:rPr>
          <w:rFonts w:ascii="宋体" w:hAnsi="宋体" w:eastAsia="宋体"/>
          <w:sz w:val="21"/>
          <w:szCs w:val="21"/>
        </w:rPr>
        <w:t>5.2.4.1</w:t>
      </w:r>
      <w:r>
        <w:rPr>
          <w:rFonts w:hint="eastAsia" w:ascii="宋体" w:hAnsi="宋体" w:eastAsia="宋体"/>
          <w:sz w:val="21"/>
          <w:szCs w:val="21"/>
        </w:rPr>
        <w:t>电视摄像检测（C</w:t>
      </w:r>
      <w:r>
        <w:rPr>
          <w:rFonts w:ascii="宋体" w:hAnsi="宋体" w:eastAsia="宋体"/>
          <w:sz w:val="21"/>
          <w:szCs w:val="21"/>
        </w:rPr>
        <w:t>CTV</w:t>
      </w:r>
      <w:r>
        <w:rPr>
          <w:rFonts w:hint="eastAsia" w:ascii="宋体" w:hAnsi="宋体" w:eastAsia="宋体"/>
          <w:sz w:val="21"/>
          <w:szCs w:val="21"/>
        </w:rPr>
        <w:t>）</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a）电视摄像检测适用于排水管道内无水或者水位低于管道直径20%。</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b）对于有水管道，检测前应对管道实施封堵和导流，以最大限度露出管道结构。</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c）宜在管道内壁无污物遮盖的情况下进行拍摄，无障碍物阻挡，以便观察结构缺陷。</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d）电视摄像检测具体检测方法及设备要求见附录</w:t>
      </w:r>
      <w:r>
        <w:rPr>
          <w:rFonts w:ascii="宋体" w:hAnsi="宋体" w:eastAsia="宋体"/>
          <w:sz w:val="21"/>
          <w:szCs w:val="21"/>
        </w:rPr>
        <w:t>A</w:t>
      </w:r>
      <w:r>
        <w:rPr>
          <w:rFonts w:hint="eastAsia" w:ascii="宋体" w:hAnsi="宋体" w:eastAsia="宋体"/>
          <w:sz w:val="21"/>
          <w:szCs w:val="21"/>
        </w:rPr>
        <w:t>，并应满足C</w:t>
      </w:r>
      <w:r>
        <w:rPr>
          <w:rFonts w:ascii="宋体" w:hAnsi="宋体" w:eastAsia="宋体"/>
          <w:sz w:val="21"/>
          <w:szCs w:val="21"/>
        </w:rPr>
        <w:t>JJ181</w:t>
      </w:r>
      <w:r>
        <w:rPr>
          <w:rFonts w:hint="eastAsia" w:ascii="宋体" w:hAnsi="宋体" w:eastAsia="宋体"/>
          <w:sz w:val="21"/>
          <w:szCs w:val="21"/>
        </w:rPr>
        <w:t>的要求。</w:t>
      </w:r>
    </w:p>
    <w:p>
      <w:pPr>
        <w:spacing w:line="360" w:lineRule="auto"/>
        <w:rPr>
          <w:rFonts w:ascii="宋体" w:hAnsi="宋体" w:eastAsia="宋体"/>
          <w:sz w:val="21"/>
          <w:szCs w:val="21"/>
        </w:rPr>
      </w:pPr>
      <w:r>
        <w:rPr>
          <w:rFonts w:ascii="宋体" w:hAnsi="宋体" w:eastAsia="宋体"/>
          <w:sz w:val="21"/>
          <w:szCs w:val="21"/>
        </w:rPr>
        <w:t>5.2.4.2</w:t>
      </w:r>
      <w:r>
        <w:rPr>
          <w:rFonts w:hint="eastAsia" w:ascii="宋体" w:hAnsi="宋体" w:eastAsia="宋体"/>
          <w:sz w:val="21"/>
          <w:szCs w:val="21"/>
        </w:rPr>
        <w:t>声纳监测</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a）声纳检测只能用于水下物体的的检测，可以检测积泥、管内异物，对结构性缺陷检测有局限性，不宜作为缺陷准确判定和修复的依据。</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b）采用声纳检测时，管内水深不宜小于</w:t>
      </w:r>
      <w:r>
        <w:rPr>
          <w:rFonts w:ascii="宋体" w:hAnsi="宋体" w:eastAsia="宋体"/>
          <w:sz w:val="21"/>
          <w:szCs w:val="21"/>
        </w:rPr>
        <w:t>300mm</w:t>
      </w:r>
      <w:r>
        <w:rPr>
          <w:rFonts w:hint="eastAsia" w:ascii="宋体" w:hAnsi="宋体" w:eastAsia="宋体"/>
          <w:sz w:val="21"/>
          <w:szCs w:val="21"/>
        </w:rPr>
        <w:t>。</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c）声纳检测具体检测方法及设备要求见附录</w:t>
      </w:r>
      <w:r>
        <w:rPr>
          <w:rFonts w:ascii="宋体" w:hAnsi="宋体" w:eastAsia="宋体"/>
          <w:sz w:val="21"/>
          <w:szCs w:val="21"/>
        </w:rPr>
        <w:t>A</w:t>
      </w:r>
      <w:r>
        <w:rPr>
          <w:rFonts w:hint="eastAsia" w:ascii="宋体" w:hAnsi="宋体" w:eastAsia="宋体"/>
          <w:sz w:val="21"/>
          <w:szCs w:val="21"/>
        </w:rPr>
        <w:t>，并应满足C</w:t>
      </w:r>
      <w:r>
        <w:rPr>
          <w:rFonts w:ascii="宋体" w:hAnsi="宋体" w:eastAsia="宋体"/>
          <w:sz w:val="21"/>
          <w:szCs w:val="21"/>
        </w:rPr>
        <w:t>JJ181</w:t>
      </w:r>
      <w:r>
        <w:rPr>
          <w:rFonts w:hint="eastAsia" w:ascii="宋体" w:hAnsi="宋体" w:eastAsia="宋体"/>
          <w:sz w:val="21"/>
          <w:szCs w:val="21"/>
        </w:rPr>
        <w:t>的要求。</w:t>
      </w:r>
    </w:p>
    <w:p>
      <w:pPr>
        <w:spacing w:line="360" w:lineRule="auto"/>
        <w:rPr>
          <w:rFonts w:ascii="宋体" w:hAnsi="宋体" w:eastAsia="宋体"/>
          <w:sz w:val="21"/>
          <w:szCs w:val="21"/>
        </w:rPr>
      </w:pPr>
      <w:r>
        <w:rPr>
          <w:rFonts w:ascii="宋体" w:hAnsi="宋体" w:eastAsia="宋体"/>
          <w:sz w:val="21"/>
          <w:szCs w:val="21"/>
        </w:rPr>
        <w:t>5.2.4.3</w:t>
      </w:r>
      <w:r>
        <w:rPr>
          <w:rFonts w:hint="eastAsia" w:ascii="宋体" w:hAnsi="宋体" w:eastAsia="宋体"/>
          <w:sz w:val="21"/>
          <w:szCs w:val="21"/>
        </w:rPr>
        <w:t>管道潜望镜检测（Q</w:t>
      </w:r>
      <w:r>
        <w:rPr>
          <w:rFonts w:ascii="宋体" w:hAnsi="宋体" w:eastAsia="宋体"/>
          <w:sz w:val="21"/>
          <w:szCs w:val="21"/>
        </w:rPr>
        <w:t>V</w:t>
      </w:r>
      <w:r>
        <w:rPr>
          <w:rFonts w:hint="eastAsia" w:ascii="宋体" w:hAnsi="宋体" w:eastAsia="宋体"/>
          <w:sz w:val="21"/>
          <w:szCs w:val="21"/>
        </w:rPr>
        <w:t>）</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a）管道潜望镜检测适用于设备安放在管道口位置进行的快速检测，管道潜望镜检测管道长度不宜大于50m。</w:t>
      </w:r>
    </w:p>
    <w:p>
      <w:pPr>
        <w:spacing w:line="360" w:lineRule="auto"/>
        <w:ind w:firstLine="420" w:firstLineChars="200"/>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）对于管道内部有疑点的、无法确定的缺陷需结合电视摄像检测。</w:t>
      </w:r>
    </w:p>
    <w:p>
      <w:pPr>
        <w:spacing w:line="360" w:lineRule="auto"/>
        <w:ind w:firstLine="420" w:firstLineChars="200"/>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）管道潜望镜检测具体检测方法及设备要求见附录</w:t>
      </w:r>
      <w:r>
        <w:rPr>
          <w:rFonts w:ascii="宋体" w:hAnsi="宋体" w:eastAsia="宋体"/>
          <w:sz w:val="21"/>
          <w:szCs w:val="21"/>
        </w:rPr>
        <w:t>A</w:t>
      </w:r>
      <w:r>
        <w:rPr>
          <w:rFonts w:hint="eastAsia" w:ascii="宋体" w:hAnsi="宋体" w:eastAsia="宋体"/>
          <w:sz w:val="21"/>
          <w:szCs w:val="21"/>
        </w:rPr>
        <w:t>，并应满足C</w:t>
      </w:r>
      <w:r>
        <w:rPr>
          <w:rFonts w:ascii="宋体" w:hAnsi="宋体" w:eastAsia="宋体"/>
          <w:sz w:val="21"/>
          <w:szCs w:val="21"/>
        </w:rPr>
        <w:t>JJ181</w:t>
      </w:r>
      <w:r>
        <w:rPr>
          <w:rFonts w:hint="eastAsia" w:ascii="宋体" w:hAnsi="宋体" w:eastAsia="宋体"/>
          <w:sz w:val="21"/>
          <w:szCs w:val="21"/>
        </w:rPr>
        <w:t>的要求。</w:t>
      </w:r>
    </w:p>
    <w:p>
      <w:pPr>
        <w:spacing w:line="360" w:lineRule="auto"/>
        <w:rPr>
          <w:rFonts w:ascii="宋体" w:hAnsi="宋体" w:eastAsia="宋体"/>
          <w:sz w:val="21"/>
          <w:szCs w:val="21"/>
        </w:rPr>
      </w:pPr>
      <w:r>
        <w:rPr>
          <w:rFonts w:ascii="宋体" w:hAnsi="宋体" w:eastAsia="宋体"/>
          <w:sz w:val="21"/>
          <w:szCs w:val="21"/>
        </w:rPr>
        <w:t>5.2.4.4</w:t>
      </w:r>
      <w:r>
        <w:rPr>
          <w:rFonts w:hint="eastAsia" w:ascii="宋体" w:hAnsi="宋体" w:eastAsia="宋体"/>
          <w:sz w:val="21"/>
          <w:szCs w:val="21"/>
        </w:rPr>
        <w:t>三维激光扫描</w:t>
      </w:r>
    </w:p>
    <w:p>
      <w:pPr>
        <w:spacing w:line="360" w:lineRule="auto"/>
        <w:ind w:firstLine="420" w:firstLineChars="200"/>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）三维激光扫描适用于复杂环境下，当常用检测方法不能全面反映管道状况时的检测。</w:t>
      </w:r>
    </w:p>
    <w:p>
      <w:pPr>
        <w:spacing w:line="360" w:lineRule="auto"/>
        <w:ind w:firstLine="420" w:firstLineChars="200"/>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）三维激光扫描应根据收集到的资料及现场踏勘情况，拟定控制测量方案及方法，选择扫描仪类型。</w:t>
      </w:r>
    </w:p>
    <w:p>
      <w:pPr>
        <w:spacing w:line="360" w:lineRule="auto"/>
        <w:ind w:firstLine="420" w:firstLineChars="200"/>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）三维激光扫描具体检测方法及设备要求见附录</w:t>
      </w:r>
      <w:r>
        <w:rPr>
          <w:rFonts w:ascii="宋体" w:hAnsi="宋体" w:eastAsia="宋体"/>
          <w:sz w:val="21"/>
          <w:szCs w:val="21"/>
        </w:rPr>
        <w:t>A</w:t>
      </w:r>
      <w:r>
        <w:rPr>
          <w:rFonts w:hint="eastAsia" w:ascii="宋体" w:hAnsi="宋体" w:eastAsia="宋体"/>
          <w:sz w:val="21"/>
          <w:szCs w:val="21"/>
        </w:rPr>
        <w:t>。</w:t>
      </w:r>
    </w:p>
    <w:p>
      <w:pPr>
        <w:spacing w:line="360" w:lineRule="auto"/>
        <w:rPr>
          <w:rFonts w:ascii="宋体" w:hAnsi="宋体" w:eastAsia="宋体"/>
          <w:sz w:val="21"/>
          <w:szCs w:val="21"/>
        </w:rPr>
      </w:pPr>
      <w:r>
        <w:rPr>
          <w:rFonts w:ascii="宋体" w:hAnsi="宋体" w:eastAsia="宋体"/>
          <w:sz w:val="21"/>
          <w:szCs w:val="21"/>
        </w:rPr>
        <w:t>5.2.4.5</w:t>
      </w:r>
      <w:r>
        <w:rPr>
          <w:rFonts w:hint="eastAsia" w:ascii="宋体" w:hAnsi="宋体" w:eastAsia="宋体"/>
          <w:sz w:val="21"/>
          <w:szCs w:val="21"/>
        </w:rPr>
        <w:t>传统方法检查</w:t>
      </w:r>
    </w:p>
    <w:p>
      <w:pPr>
        <w:spacing w:line="360" w:lineRule="auto"/>
        <w:ind w:firstLine="420" w:firstLineChars="200"/>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）受管内检查安全性和工作条件恶劣限制，不宜优先采用传统检查方法，一般适用于条件限制时粗略观察，其适用条件及特征见表</w:t>
      </w:r>
      <w:r>
        <w:rPr>
          <w:rFonts w:ascii="宋体" w:hAnsi="宋体" w:eastAsia="宋体"/>
          <w:sz w:val="21"/>
          <w:szCs w:val="21"/>
        </w:rPr>
        <w:t>1。</w:t>
      </w:r>
    </w:p>
    <w:p>
      <w:pPr>
        <w:spacing w:line="360" w:lineRule="auto"/>
        <w:ind w:firstLine="422" w:firstLineChars="200"/>
        <w:jc w:val="center"/>
        <w:rPr>
          <w:rFonts w:ascii="黑体" w:hAnsi="黑体" w:eastAsia="黑体"/>
          <w:b/>
          <w:sz w:val="21"/>
          <w:szCs w:val="21"/>
        </w:rPr>
      </w:pPr>
      <w:r>
        <w:rPr>
          <w:rFonts w:hint="eastAsia" w:ascii="黑体" w:hAnsi="黑体" w:eastAsia="黑体" w:cs="宋体"/>
          <w:b/>
          <w:sz w:val="21"/>
          <w:szCs w:val="21"/>
        </w:rPr>
        <w:t>表</w:t>
      </w:r>
      <w:r>
        <w:rPr>
          <w:rFonts w:ascii="黑体" w:hAnsi="黑体" w:eastAsia="黑体" w:cs="宋体"/>
          <w:b/>
          <w:sz w:val="21"/>
          <w:szCs w:val="21"/>
        </w:rPr>
        <w:t>1</w:t>
      </w:r>
      <w:r>
        <w:rPr>
          <w:rFonts w:hint="eastAsia" w:ascii="黑体" w:hAnsi="黑体" w:eastAsia="黑体" w:cs="宋体"/>
          <w:b/>
          <w:sz w:val="21"/>
          <w:szCs w:val="21"/>
        </w:rPr>
        <w:t xml:space="preserve"> </w:t>
      </w:r>
      <w:r>
        <w:rPr>
          <w:rFonts w:ascii="黑体" w:hAnsi="黑体" w:eastAsia="黑体" w:cs="宋体"/>
          <w:b/>
          <w:sz w:val="21"/>
          <w:szCs w:val="21"/>
        </w:rPr>
        <w:t>排水管道传统检测方法</w:t>
      </w:r>
      <w:r>
        <w:rPr>
          <w:rFonts w:hint="eastAsia" w:ascii="黑体" w:hAnsi="黑体" w:eastAsia="黑体" w:cs="宋体"/>
          <w:b/>
          <w:sz w:val="21"/>
          <w:szCs w:val="21"/>
        </w:rPr>
        <w:t>及</w:t>
      </w:r>
      <w:r>
        <w:rPr>
          <w:rFonts w:ascii="黑体" w:hAnsi="黑体" w:eastAsia="黑体" w:cs="宋体"/>
          <w:b/>
          <w:sz w:val="21"/>
          <w:szCs w:val="21"/>
        </w:rPr>
        <w:t>特点</w:t>
      </w:r>
    </w:p>
    <w:tbl>
      <w:tblPr>
        <w:tblStyle w:val="2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82"/>
        <w:gridCol w:w="7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3" w:type="pct"/>
          </w:tcPr>
          <w:p>
            <w:pPr>
              <w:jc w:val="center"/>
              <w:rPr>
                <w:rFonts w:ascii="宋体" w:hAnsi="宋体" w:eastAsia="宋体"/>
                <w:sz w:val="18"/>
                <w:szCs w:val="18"/>
              </w:rPr>
            </w:pPr>
            <w:r>
              <w:rPr>
                <w:rFonts w:ascii="宋体" w:hAnsi="宋体" w:eastAsia="宋体"/>
                <w:sz w:val="18"/>
                <w:szCs w:val="18"/>
              </w:rPr>
              <w:t>检测方法</w:t>
            </w:r>
          </w:p>
        </w:tc>
        <w:tc>
          <w:tcPr>
            <w:tcW w:w="3686" w:type="pct"/>
          </w:tcPr>
          <w:p>
            <w:pPr>
              <w:jc w:val="center"/>
              <w:rPr>
                <w:rFonts w:ascii="宋体" w:hAnsi="宋体" w:eastAsia="宋体"/>
                <w:sz w:val="18"/>
                <w:szCs w:val="18"/>
              </w:rPr>
            </w:pPr>
            <w:r>
              <w:rPr>
                <w:rFonts w:ascii="宋体" w:hAnsi="宋体" w:eastAsia="宋体"/>
                <w:sz w:val="18"/>
                <w:szCs w:val="18"/>
              </w:rPr>
              <w:t>适用范围和局限性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1313" w:type="pct"/>
          </w:tcPr>
          <w:p>
            <w:pPr>
              <w:widowControl/>
              <w:jc w:val="center"/>
              <w:rPr>
                <w:rFonts w:ascii="宋体" w:hAnsi="宋体" w:eastAsia="宋体" w:cs="宋体"/>
                <w:sz w:val="18"/>
                <w:szCs w:val="18"/>
              </w:rPr>
            </w:pPr>
            <w:r>
              <w:rPr>
                <w:rFonts w:ascii="宋体" w:hAnsi="宋体" w:eastAsia="宋体" w:cs="宋体"/>
                <w:sz w:val="18"/>
                <w:szCs w:val="18"/>
              </w:rPr>
              <w:t>人员进入管道检</w:t>
            </w:r>
            <w:r>
              <w:rPr>
                <w:rFonts w:hint="eastAsia" w:ascii="宋体" w:hAnsi="宋体" w:eastAsia="宋体" w:cs="宋体"/>
                <w:sz w:val="18"/>
                <w:szCs w:val="18"/>
              </w:rPr>
              <w:t>查</w:t>
            </w:r>
          </w:p>
        </w:tc>
        <w:tc>
          <w:tcPr>
            <w:tcW w:w="3686" w:type="pct"/>
          </w:tcPr>
          <w:p>
            <w:pPr>
              <w:widowControl/>
              <w:rPr>
                <w:rFonts w:ascii="宋体" w:hAnsi="宋体" w:eastAsia="宋体" w:cs="宋体"/>
                <w:sz w:val="18"/>
                <w:szCs w:val="18"/>
              </w:rPr>
            </w:pPr>
            <w:r>
              <w:rPr>
                <w:rFonts w:ascii="宋体" w:hAnsi="宋体" w:eastAsia="宋体" w:cs="宋体"/>
                <w:sz w:val="18"/>
                <w:szCs w:val="18"/>
              </w:rPr>
              <w:t>管径较大、管内无水、通风良好，优点是直观，且能精确测量</w:t>
            </w:r>
            <w:r>
              <w:rPr>
                <w:rFonts w:hint="eastAsia" w:ascii="宋体" w:hAnsi="宋体" w:eastAsia="宋体" w:cs="宋体"/>
                <w:sz w:val="18"/>
                <w:szCs w:val="18"/>
              </w:rPr>
              <w:t>；</w:t>
            </w:r>
            <w:r>
              <w:rPr>
                <w:rFonts w:ascii="宋体" w:hAnsi="宋体" w:eastAsia="宋体" w:cs="宋体"/>
                <w:sz w:val="18"/>
                <w:szCs w:val="18"/>
              </w:rPr>
              <w:t>但检测条件较苛刻，安全性差。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1313" w:type="pct"/>
          </w:tcPr>
          <w:p>
            <w:pPr>
              <w:widowControl/>
              <w:jc w:val="center"/>
              <w:rPr>
                <w:rFonts w:ascii="宋体" w:hAnsi="宋体" w:eastAsia="宋体" w:cs="宋体"/>
                <w:sz w:val="18"/>
                <w:szCs w:val="18"/>
              </w:rPr>
            </w:pPr>
            <w:r>
              <w:rPr>
                <w:rFonts w:ascii="宋体" w:hAnsi="宋体" w:eastAsia="宋体" w:cs="宋体"/>
                <w:sz w:val="18"/>
                <w:szCs w:val="18"/>
              </w:rPr>
              <w:t>潜水员进入管道检</w:t>
            </w:r>
            <w:r>
              <w:rPr>
                <w:rFonts w:hint="eastAsia" w:ascii="宋体" w:hAnsi="宋体" w:eastAsia="宋体" w:cs="宋体"/>
                <w:sz w:val="18"/>
                <w:szCs w:val="18"/>
              </w:rPr>
              <w:t>查</w:t>
            </w:r>
          </w:p>
        </w:tc>
        <w:tc>
          <w:tcPr>
            <w:tcW w:w="3686" w:type="pct"/>
          </w:tcPr>
          <w:p>
            <w:pPr>
              <w:widowControl/>
              <w:rPr>
                <w:rFonts w:ascii="宋体" w:hAnsi="宋体" w:eastAsia="宋体" w:cs="宋体"/>
                <w:sz w:val="18"/>
                <w:szCs w:val="18"/>
              </w:rPr>
            </w:pPr>
            <w:r>
              <w:rPr>
                <w:rFonts w:ascii="宋体" w:hAnsi="宋体" w:eastAsia="宋体" w:cs="宋体"/>
                <w:sz w:val="18"/>
                <w:szCs w:val="18"/>
              </w:rPr>
              <w:t>管径较大，管内有水，且要求低流速，优点是直观</w:t>
            </w:r>
            <w:r>
              <w:rPr>
                <w:rFonts w:hint="eastAsia" w:ascii="宋体" w:hAnsi="宋体" w:eastAsia="宋体" w:cs="宋体"/>
                <w:sz w:val="18"/>
                <w:szCs w:val="18"/>
              </w:rPr>
              <w:t>；</w:t>
            </w:r>
            <w:r>
              <w:rPr>
                <w:rFonts w:ascii="宋体" w:hAnsi="宋体" w:eastAsia="宋体" w:cs="宋体"/>
                <w:sz w:val="18"/>
                <w:szCs w:val="18"/>
              </w:rPr>
              <w:t>但无</w:t>
            </w:r>
            <w:r>
              <w:rPr>
                <w:rFonts w:hint="eastAsia" w:ascii="宋体" w:hAnsi="宋体" w:eastAsia="宋体" w:cs="宋体"/>
                <w:sz w:val="18"/>
                <w:szCs w:val="18"/>
              </w:rPr>
              <w:t>影像</w:t>
            </w:r>
            <w:r>
              <w:rPr>
                <w:rFonts w:ascii="宋体" w:hAnsi="宋体" w:eastAsia="宋体" w:cs="宋体"/>
                <w:sz w:val="18"/>
                <w:szCs w:val="18"/>
              </w:rPr>
              <w:t>资料、准确性差。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313" w:type="pct"/>
          </w:tcPr>
          <w:p>
            <w:pPr>
              <w:widowControl/>
              <w:jc w:val="center"/>
              <w:rPr>
                <w:rFonts w:ascii="宋体" w:hAnsi="宋体" w:eastAsia="宋体" w:cs="宋体"/>
                <w:sz w:val="18"/>
                <w:szCs w:val="18"/>
              </w:rPr>
            </w:pPr>
            <w:r>
              <w:rPr>
                <w:rFonts w:ascii="宋体" w:hAnsi="宋体" w:eastAsia="宋体" w:cs="宋体"/>
                <w:sz w:val="18"/>
                <w:szCs w:val="18"/>
              </w:rPr>
              <w:t>量泥</w:t>
            </w:r>
            <w:r>
              <w:rPr>
                <w:rFonts w:hint="eastAsia" w:ascii="宋体" w:hAnsi="宋体" w:eastAsia="宋体" w:cs="宋体"/>
                <w:sz w:val="18"/>
                <w:szCs w:val="18"/>
              </w:rPr>
              <w:t>杆（</w:t>
            </w:r>
            <w:r>
              <w:rPr>
                <w:rFonts w:ascii="宋体" w:hAnsi="宋体" w:eastAsia="宋体" w:cs="宋体"/>
                <w:sz w:val="18"/>
                <w:szCs w:val="18"/>
              </w:rPr>
              <w:t>斗</w:t>
            </w:r>
            <w:r>
              <w:rPr>
                <w:rFonts w:hint="eastAsia" w:ascii="宋体" w:hAnsi="宋体" w:eastAsia="宋体" w:cs="宋体"/>
                <w:sz w:val="18"/>
                <w:szCs w:val="18"/>
              </w:rPr>
              <w:t>）</w:t>
            </w:r>
            <w:r>
              <w:rPr>
                <w:rFonts w:ascii="宋体" w:hAnsi="宋体" w:eastAsia="宋体" w:cs="宋体"/>
                <w:sz w:val="18"/>
                <w:szCs w:val="18"/>
              </w:rPr>
              <w:t>法</w:t>
            </w:r>
          </w:p>
        </w:tc>
        <w:tc>
          <w:tcPr>
            <w:tcW w:w="3686" w:type="pct"/>
          </w:tcPr>
          <w:p>
            <w:pPr>
              <w:widowControl/>
              <w:rPr>
                <w:rFonts w:ascii="宋体" w:hAnsi="宋体" w:eastAsia="宋体" w:cs="宋体"/>
                <w:sz w:val="18"/>
                <w:szCs w:val="18"/>
              </w:rPr>
            </w:pPr>
            <w:r>
              <w:rPr>
                <w:rFonts w:ascii="宋体" w:hAnsi="宋体" w:eastAsia="宋体" w:cs="宋体"/>
                <w:sz w:val="18"/>
                <w:szCs w:val="18"/>
              </w:rPr>
              <w:t>检测井和管道</w:t>
            </w:r>
            <w:r>
              <w:rPr>
                <w:rFonts w:hint="eastAsia" w:ascii="宋体" w:hAnsi="宋体" w:eastAsia="宋体" w:cs="宋体"/>
                <w:sz w:val="18"/>
                <w:szCs w:val="18"/>
              </w:rPr>
              <w:t>口处</w:t>
            </w:r>
            <w:r>
              <w:rPr>
                <w:rFonts w:ascii="宋体" w:hAnsi="宋体" w:eastAsia="宋体" w:cs="宋体"/>
                <w:sz w:val="18"/>
                <w:szCs w:val="18"/>
              </w:rPr>
              <w:t>淤积情况，优点是直观速度快</w:t>
            </w:r>
            <w:r>
              <w:rPr>
                <w:rFonts w:hint="eastAsia" w:ascii="宋体" w:hAnsi="宋体" w:eastAsia="宋体" w:cs="宋体"/>
                <w:sz w:val="18"/>
                <w:szCs w:val="18"/>
              </w:rPr>
              <w:t>；</w:t>
            </w:r>
            <w:r>
              <w:rPr>
                <w:rFonts w:ascii="宋体" w:hAnsi="宋体" w:eastAsia="宋体" w:cs="宋体"/>
                <w:sz w:val="18"/>
                <w:szCs w:val="18"/>
              </w:rPr>
              <w:t>但无法测量管道内部情况，无法检测管道结构损坏情况。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313" w:type="pct"/>
          </w:tcPr>
          <w:p>
            <w:pPr>
              <w:widowControl/>
              <w:jc w:val="center"/>
              <w:rPr>
                <w:rFonts w:ascii="宋体" w:hAnsi="宋体" w:eastAsia="宋体" w:cs="宋体"/>
                <w:sz w:val="18"/>
                <w:szCs w:val="18"/>
              </w:rPr>
            </w:pPr>
            <w:r>
              <w:rPr>
                <w:rFonts w:ascii="宋体" w:hAnsi="宋体" w:eastAsia="宋体" w:cs="宋体"/>
                <w:sz w:val="18"/>
                <w:szCs w:val="18"/>
              </w:rPr>
              <w:t>反光镜法</w:t>
            </w:r>
          </w:p>
        </w:tc>
        <w:tc>
          <w:tcPr>
            <w:tcW w:w="3686" w:type="pct"/>
          </w:tcPr>
          <w:p>
            <w:pPr>
              <w:widowControl/>
              <w:rPr>
                <w:rFonts w:ascii="宋体" w:hAnsi="宋体" w:eastAsia="宋体" w:cs="宋体"/>
                <w:sz w:val="18"/>
                <w:szCs w:val="18"/>
              </w:rPr>
            </w:pPr>
            <w:r>
              <w:rPr>
                <w:rFonts w:ascii="宋体" w:hAnsi="宋体" w:eastAsia="宋体" w:cs="宋体"/>
                <w:sz w:val="18"/>
                <w:szCs w:val="18"/>
              </w:rPr>
              <w:t>管内无水</w:t>
            </w:r>
            <w:r>
              <w:rPr>
                <w:rFonts w:hint="eastAsia" w:ascii="宋体" w:hAnsi="宋体" w:eastAsia="宋体" w:cs="宋体"/>
                <w:sz w:val="18"/>
                <w:szCs w:val="18"/>
              </w:rPr>
              <w:t>，</w:t>
            </w:r>
            <w:r>
              <w:rPr>
                <w:rFonts w:ascii="宋体" w:hAnsi="宋体" w:eastAsia="宋体" w:cs="宋体"/>
                <w:sz w:val="18"/>
                <w:szCs w:val="18"/>
              </w:rPr>
              <w:t>仅能检查管道顺直和垃圾堆集情况</w:t>
            </w:r>
            <w:r>
              <w:rPr>
                <w:rFonts w:hint="eastAsia" w:ascii="宋体" w:hAnsi="宋体" w:eastAsia="宋体" w:cs="宋体"/>
                <w:sz w:val="18"/>
                <w:szCs w:val="18"/>
              </w:rPr>
              <w:t>，</w:t>
            </w:r>
            <w:r>
              <w:rPr>
                <w:rFonts w:ascii="宋体" w:hAnsi="宋体" w:eastAsia="宋体" w:cs="宋体"/>
                <w:sz w:val="18"/>
                <w:szCs w:val="18"/>
              </w:rPr>
              <w:t>优点是直观、快速，安全</w:t>
            </w:r>
            <w:r>
              <w:rPr>
                <w:rFonts w:hint="eastAsia" w:ascii="宋体" w:hAnsi="宋体" w:eastAsia="宋体" w:cs="宋体"/>
                <w:sz w:val="18"/>
                <w:szCs w:val="18"/>
              </w:rPr>
              <w:t>；</w:t>
            </w:r>
            <w:r>
              <w:rPr>
                <w:rFonts w:ascii="宋体" w:hAnsi="宋体" w:eastAsia="宋体" w:cs="宋体"/>
                <w:sz w:val="18"/>
                <w:szCs w:val="18"/>
              </w:rPr>
              <w:t>但无法检测管道结构损坏情况，有垃圾堆集</w:t>
            </w:r>
            <w:r>
              <w:rPr>
                <w:rFonts w:hint="eastAsia" w:ascii="宋体" w:hAnsi="宋体" w:eastAsia="宋体" w:cs="宋体"/>
                <w:sz w:val="18"/>
                <w:szCs w:val="18"/>
              </w:rPr>
              <w:t>或障碍物</w:t>
            </w:r>
            <w:r>
              <w:rPr>
                <w:rFonts w:ascii="宋体" w:hAnsi="宋体" w:eastAsia="宋体" w:cs="宋体"/>
                <w:sz w:val="18"/>
                <w:szCs w:val="18"/>
              </w:rPr>
              <w:t>时，</w:t>
            </w:r>
            <w:r>
              <w:rPr>
                <w:rFonts w:hint="eastAsia" w:ascii="宋体" w:hAnsi="宋体" w:eastAsia="宋体" w:cs="宋体"/>
                <w:sz w:val="18"/>
                <w:szCs w:val="18"/>
              </w:rPr>
              <w:t>则视线受阻</w:t>
            </w:r>
            <w:r>
              <w:rPr>
                <w:rFonts w:ascii="宋体" w:hAnsi="宋体" w:eastAsia="宋体" w:cs="宋体"/>
                <w:sz w:val="18"/>
                <w:szCs w:val="18"/>
              </w:rPr>
              <w:t>。</w:t>
            </w:r>
          </w:p>
        </w:tc>
      </w:tr>
    </w:tbl>
    <w:p>
      <w:pPr>
        <w:spacing w:line="360" w:lineRule="auto"/>
        <w:ind w:firstLine="420" w:firstLineChars="200"/>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）人工进入管内检查时，应按照C</w:t>
      </w:r>
      <w:r>
        <w:rPr>
          <w:rFonts w:ascii="宋体" w:hAnsi="宋体" w:eastAsia="宋体"/>
          <w:sz w:val="21"/>
          <w:szCs w:val="21"/>
        </w:rPr>
        <w:t>JJ 181</w:t>
      </w:r>
      <w:r>
        <w:rPr>
          <w:rFonts w:hint="eastAsia" w:ascii="宋体" w:hAnsi="宋体" w:eastAsia="宋体"/>
          <w:sz w:val="21"/>
          <w:szCs w:val="21"/>
        </w:rPr>
        <w:t>的要求执行。</w:t>
      </w:r>
    </w:p>
    <w:p>
      <w:pPr>
        <w:tabs>
          <w:tab w:val="left" w:pos="709"/>
        </w:tabs>
        <w:spacing w:line="360" w:lineRule="auto"/>
        <w:ind w:firstLine="440" w:firstLineChars="200"/>
        <w:rPr>
          <w:color w:val="000000"/>
          <w:szCs w:val="21"/>
        </w:rPr>
      </w:pPr>
    </w:p>
    <w:p>
      <w:pPr>
        <w:pStyle w:val="3"/>
        <w:spacing w:before="0" w:line="480" w:lineRule="auto"/>
        <w:ind w:left="0"/>
        <w:rPr>
          <w:b w:val="0"/>
          <w:color w:val="000000"/>
          <w:sz w:val="21"/>
          <w:szCs w:val="21"/>
        </w:rPr>
      </w:pPr>
      <w:r>
        <w:rPr>
          <w:b w:val="0"/>
          <w:color w:val="000000"/>
          <w:sz w:val="21"/>
          <w:szCs w:val="21"/>
        </w:rPr>
        <w:t>5.4</w:t>
      </w:r>
      <w:r>
        <w:rPr>
          <w:rFonts w:hint="eastAsia"/>
          <w:b w:val="0"/>
          <w:color w:val="000000"/>
          <w:sz w:val="21"/>
          <w:szCs w:val="21"/>
        </w:rPr>
        <w:t>　管道评估</w:t>
      </w:r>
      <w:r>
        <w:rPr>
          <w:b w:val="0"/>
          <w:color w:val="000000"/>
          <w:sz w:val="21"/>
          <w:szCs w:val="21"/>
        </w:rPr>
        <w:t xml:space="preserve"> </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.4.1 </w:t>
      </w:r>
      <w:r>
        <w:rPr>
          <w:rFonts w:hint="eastAsia" w:ascii="宋体" w:hAnsi="宋体" w:eastAsia="宋体"/>
          <w:sz w:val="21"/>
          <w:szCs w:val="21"/>
        </w:rPr>
        <w:t>一般规定</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a）管道评估主要是对管道结构性缺陷及功能性缺陷进行评判，根据管道检测结果对管道缺陷类型、严重程度进行判断并明确缺陷等级。</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w:t>
      </w:r>
      <w:r>
        <w:rPr>
          <w:rFonts w:ascii="宋体" w:hAnsi="宋体" w:eastAsia="宋体"/>
          <w:sz w:val="21"/>
          <w:szCs w:val="21"/>
        </w:rPr>
        <w:t>管道评估应依据检测资料、设计资料或调查资料进行。</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w:t>
      </w:r>
      <w:r>
        <w:rPr>
          <w:rFonts w:ascii="宋体" w:hAnsi="宋体" w:eastAsia="宋体"/>
          <w:sz w:val="21"/>
          <w:szCs w:val="21"/>
        </w:rPr>
        <w:t>采用计算机软件进行的管道评估结果应由人工复核确认。</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w:t>
      </w:r>
      <w:r>
        <w:rPr>
          <w:rFonts w:ascii="宋体" w:hAnsi="宋体" w:eastAsia="宋体"/>
          <w:sz w:val="21"/>
          <w:szCs w:val="21"/>
        </w:rPr>
        <w:t>管网评估工作</w:t>
      </w:r>
      <w:r>
        <w:rPr>
          <w:rFonts w:hint="eastAsia" w:ascii="宋体" w:hAnsi="宋体" w:eastAsia="宋体"/>
          <w:sz w:val="21"/>
          <w:szCs w:val="21"/>
        </w:rPr>
        <w:t>应以污水处理系统及雨水排水分区</w:t>
      </w:r>
      <w:r>
        <w:rPr>
          <w:rFonts w:ascii="宋体" w:hAnsi="宋体" w:eastAsia="宋体"/>
          <w:sz w:val="21"/>
          <w:szCs w:val="21"/>
        </w:rPr>
        <w:t>为单元</w:t>
      </w:r>
      <w:r>
        <w:rPr>
          <w:rFonts w:hint="eastAsia" w:ascii="宋体" w:hAnsi="宋体" w:eastAsia="宋体"/>
          <w:sz w:val="21"/>
          <w:szCs w:val="21"/>
        </w:rPr>
        <w:t>，当单元范围较大的，宜以区块为单元分别评估后进行汇总分析。</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.4.2 </w:t>
      </w:r>
      <w:r>
        <w:rPr>
          <w:rFonts w:hint="eastAsia" w:ascii="宋体" w:hAnsi="宋体" w:eastAsia="宋体"/>
          <w:sz w:val="21"/>
          <w:szCs w:val="21"/>
        </w:rPr>
        <w:t>排水管道缺陷等级应按照C</w:t>
      </w:r>
      <w:r>
        <w:rPr>
          <w:rFonts w:ascii="宋体" w:hAnsi="宋体" w:eastAsia="宋体"/>
          <w:sz w:val="21"/>
          <w:szCs w:val="21"/>
        </w:rPr>
        <w:t>JJ 181</w:t>
      </w:r>
      <w:r>
        <w:rPr>
          <w:rFonts w:hint="eastAsia" w:ascii="宋体" w:hAnsi="宋体" w:eastAsia="宋体"/>
          <w:sz w:val="21"/>
          <w:szCs w:val="21"/>
        </w:rPr>
        <w:t>中表8</w:t>
      </w:r>
      <w:r>
        <w:rPr>
          <w:rFonts w:ascii="宋体" w:hAnsi="宋体" w:eastAsia="宋体"/>
          <w:sz w:val="21"/>
          <w:szCs w:val="21"/>
        </w:rPr>
        <w:t>.2.2</w:t>
      </w:r>
      <w:r>
        <w:rPr>
          <w:rFonts w:hint="eastAsia" w:ascii="宋体" w:hAnsi="宋体" w:eastAsia="宋体"/>
          <w:sz w:val="21"/>
          <w:szCs w:val="21"/>
        </w:rPr>
        <w:t>执行。</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.4.3 </w:t>
      </w:r>
      <w:r>
        <w:rPr>
          <w:rFonts w:hint="eastAsia" w:ascii="宋体" w:hAnsi="宋体" w:eastAsia="宋体"/>
          <w:sz w:val="21"/>
          <w:szCs w:val="21"/>
        </w:rPr>
        <w:t>功能性缺陷评估</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a）排水管道常见的功能性缺陷类型包括：沉积、结垢、障碍物、残墙坝根、树根、浮渣。</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b）管道功能性缺陷类型及其缺陷等级划分应按照C</w:t>
      </w:r>
      <w:r>
        <w:rPr>
          <w:rFonts w:ascii="宋体" w:hAnsi="宋体" w:eastAsia="宋体"/>
          <w:sz w:val="21"/>
          <w:szCs w:val="21"/>
        </w:rPr>
        <w:t>JJ 181</w:t>
      </w:r>
      <w:r>
        <w:rPr>
          <w:rFonts w:hint="eastAsia" w:ascii="宋体" w:hAnsi="宋体" w:eastAsia="宋体"/>
          <w:sz w:val="21"/>
          <w:szCs w:val="21"/>
        </w:rPr>
        <w:t>中表</w:t>
      </w:r>
      <w:r>
        <w:rPr>
          <w:rFonts w:ascii="宋体" w:hAnsi="宋体" w:eastAsia="宋体"/>
          <w:sz w:val="21"/>
          <w:szCs w:val="21"/>
        </w:rPr>
        <w:t>8.2.4</w:t>
      </w:r>
      <w:r>
        <w:rPr>
          <w:rFonts w:hint="eastAsia" w:ascii="宋体" w:hAnsi="宋体" w:eastAsia="宋体"/>
          <w:sz w:val="21"/>
          <w:szCs w:val="21"/>
        </w:rPr>
        <w:t>执行。</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c）管道功能性状况评估应按照C</w:t>
      </w:r>
      <w:r>
        <w:rPr>
          <w:rFonts w:ascii="宋体" w:hAnsi="宋体" w:eastAsia="宋体"/>
          <w:sz w:val="21"/>
          <w:szCs w:val="21"/>
        </w:rPr>
        <w:t>JJ 181</w:t>
      </w:r>
      <w:r>
        <w:rPr>
          <w:rFonts w:hint="eastAsia" w:ascii="宋体" w:hAnsi="宋体" w:eastAsia="宋体"/>
          <w:sz w:val="21"/>
          <w:szCs w:val="21"/>
        </w:rPr>
        <w:t>中8</w:t>
      </w:r>
      <w:r>
        <w:rPr>
          <w:rFonts w:ascii="宋体" w:hAnsi="宋体" w:eastAsia="宋体"/>
          <w:sz w:val="21"/>
          <w:szCs w:val="21"/>
        </w:rPr>
        <w:t>.4</w:t>
      </w:r>
      <w:r>
        <w:rPr>
          <w:rFonts w:hint="eastAsia" w:ascii="宋体" w:hAnsi="宋体" w:eastAsia="宋体"/>
          <w:sz w:val="21"/>
          <w:szCs w:val="21"/>
        </w:rPr>
        <w:t>执行。</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.4.4 </w:t>
      </w:r>
      <w:r>
        <w:rPr>
          <w:rFonts w:hint="eastAsia" w:ascii="宋体" w:hAnsi="宋体" w:eastAsia="宋体"/>
          <w:sz w:val="21"/>
          <w:szCs w:val="21"/>
        </w:rPr>
        <w:t>结构性缺陷评估</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a）排水管道常见的结构性缺陷类型包括：破裂变形、腐蚀、错口、起伏、脱节、接口材料脱落、支管暗接、异物穿入和渗漏。</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b）管道结构性缺陷类型及其缺陷等级划分应按照C</w:t>
      </w:r>
      <w:r>
        <w:rPr>
          <w:rFonts w:ascii="宋体" w:hAnsi="宋体" w:eastAsia="宋体"/>
          <w:sz w:val="21"/>
          <w:szCs w:val="21"/>
        </w:rPr>
        <w:t>JJ 181</w:t>
      </w:r>
      <w:r>
        <w:rPr>
          <w:rFonts w:hint="eastAsia" w:ascii="宋体" w:hAnsi="宋体" w:eastAsia="宋体"/>
          <w:sz w:val="21"/>
          <w:szCs w:val="21"/>
        </w:rPr>
        <w:t>中表</w:t>
      </w:r>
      <w:r>
        <w:rPr>
          <w:rFonts w:ascii="宋体" w:hAnsi="宋体" w:eastAsia="宋体"/>
          <w:sz w:val="21"/>
          <w:szCs w:val="21"/>
        </w:rPr>
        <w:t>8.2.3</w:t>
      </w:r>
      <w:r>
        <w:rPr>
          <w:rFonts w:hint="eastAsia" w:ascii="宋体" w:hAnsi="宋体" w:eastAsia="宋体"/>
          <w:sz w:val="21"/>
          <w:szCs w:val="21"/>
        </w:rPr>
        <w:t>执行。</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c）管道结构性状况评估应按照C</w:t>
      </w:r>
      <w:r>
        <w:rPr>
          <w:rFonts w:ascii="宋体" w:hAnsi="宋体" w:eastAsia="宋体"/>
          <w:sz w:val="21"/>
          <w:szCs w:val="21"/>
        </w:rPr>
        <w:t>JJ 181</w:t>
      </w:r>
      <w:r>
        <w:rPr>
          <w:rFonts w:hint="eastAsia" w:ascii="宋体" w:hAnsi="宋体" w:eastAsia="宋体"/>
          <w:sz w:val="21"/>
          <w:szCs w:val="21"/>
        </w:rPr>
        <w:t>中8</w:t>
      </w:r>
      <w:r>
        <w:rPr>
          <w:rFonts w:ascii="宋体" w:hAnsi="宋体" w:eastAsia="宋体"/>
          <w:sz w:val="21"/>
          <w:szCs w:val="21"/>
        </w:rPr>
        <w:t>.3</w:t>
      </w:r>
      <w:r>
        <w:rPr>
          <w:rFonts w:hint="eastAsia" w:ascii="宋体" w:hAnsi="宋体" w:eastAsia="宋体"/>
          <w:sz w:val="21"/>
          <w:szCs w:val="21"/>
        </w:rPr>
        <w:t>执行。</w:t>
      </w:r>
    </w:p>
    <w:p>
      <w:pPr>
        <w:spacing w:line="360" w:lineRule="auto"/>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 xml:space="preserve">.4.5 </w:t>
      </w:r>
      <w:r>
        <w:rPr>
          <w:rFonts w:hint="eastAsia" w:ascii="宋体" w:hAnsi="宋体" w:eastAsia="宋体"/>
          <w:sz w:val="21"/>
          <w:szCs w:val="21"/>
        </w:rPr>
        <w:t>管道评估结束后应参照C</w:t>
      </w:r>
      <w:r>
        <w:rPr>
          <w:rFonts w:ascii="宋体" w:hAnsi="宋体" w:eastAsia="宋体"/>
          <w:sz w:val="21"/>
          <w:szCs w:val="21"/>
        </w:rPr>
        <w:t>JJ181</w:t>
      </w:r>
      <w:r>
        <w:rPr>
          <w:rFonts w:hint="eastAsia" w:ascii="宋体" w:hAnsi="宋体" w:eastAsia="宋体"/>
          <w:sz w:val="21"/>
          <w:szCs w:val="21"/>
        </w:rPr>
        <w:t>的要求，以污水处理系统及雨水排水分区</w:t>
      </w:r>
      <w:r>
        <w:rPr>
          <w:rFonts w:ascii="宋体" w:hAnsi="宋体" w:eastAsia="宋体"/>
          <w:sz w:val="21"/>
          <w:szCs w:val="21"/>
        </w:rPr>
        <w:t>为单元</w:t>
      </w:r>
      <w:r>
        <w:rPr>
          <w:rFonts w:hint="eastAsia" w:ascii="宋体" w:hAnsi="宋体" w:eastAsia="宋体"/>
          <w:sz w:val="21"/>
          <w:szCs w:val="21"/>
        </w:rPr>
        <w:t>编制管道检测与评估报告，分析缺陷管道的分布情况、占比、缺陷类别和等级，列出缺陷清单并提交管道缺陷的检测记录与影像资料。</w:t>
      </w:r>
    </w:p>
    <w:p>
      <w:pPr>
        <w:tabs>
          <w:tab w:val="left" w:pos="709"/>
        </w:tabs>
        <w:spacing w:line="360" w:lineRule="auto"/>
        <w:rPr>
          <w:color w:val="000000"/>
          <w:szCs w:val="21"/>
        </w:rPr>
      </w:pPr>
    </w:p>
    <w:p>
      <w:pPr>
        <w:pStyle w:val="11"/>
        <w:spacing w:line="720" w:lineRule="auto"/>
        <w:outlineLvl w:val="0"/>
        <w:rPr>
          <w:rFonts w:ascii="黑体" w:hAnsi="黑体" w:eastAsia="黑体"/>
          <w:color w:val="000000"/>
          <w:sz w:val="21"/>
          <w:szCs w:val="21"/>
        </w:rPr>
      </w:pPr>
      <w:bookmarkStart w:id="14" w:name="_Toc131079882"/>
      <w:r>
        <w:rPr>
          <w:rFonts w:ascii="黑体" w:hAnsi="黑体" w:eastAsia="黑体"/>
          <w:color w:val="000000"/>
          <w:sz w:val="21"/>
          <w:szCs w:val="21"/>
        </w:rPr>
        <w:t>6</w:t>
      </w:r>
      <w:r>
        <w:rPr>
          <w:rFonts w:hint="eastAsia" w:ascii="黑体" w:hAnsi="黑体" w:eastAsia="黑体"/>
          <w:color w:val="000000"/>
          <w:sz w:val="21"/>
          <w:szCs w:val="21"/>
        </w:rPr>
        <w:t>　修复方案设计</w:t>
      </w:r>
      <w:bookmarkEnd w:id="14"/>
    </w:p>
    <w:p>
      <w:pPr>
        <w:pStyle w:val="3"/>
        <w:spacing w:before="0" w:line="480" w:lineRule="auto"/>
        <w:ind w:left="0"/>
        <w:rPr>
          <w:b w:val="0"/>
          <w:color w:val="000000"/>
          <w:sz w:val="21"/>
          <w:szCs w:val="21"/>
        </w:rPr>
      </w:pPr>
      <w:r>
        <w:rPr>
          <w:b w:val="0"/>
          <w:color w:val="000000"/>
          <w:sz w:val="21"/>
          <w:szCs w:val="21"/>
        </w:rPr>
        <w:t>6.1</w:t>
      </w:r>
      <w:r>
        <w:rPr>
          <w:rFonts w:hint="eastAsia"/>
          <w:b w:val="0"/>
          <w:color w:val="000000"/>
          <w:sz w:val="21"/>
          <w:szCs w:val="21"/>
        </w:rPr>
        <w:t>　一般规定</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.1.1</w:t>
      </w:r>
      <w:r>
        <w:rPr>
          <w:rFonts w:hint="eastAsia" w:ascii="宋体" w:hAnsi="宋体" w:eastAsia="宋体"/>
          <w:sz w:val="21"/>
          <w:szCs w:val="21"/>
        </w:rPr>
        <w:t>城市排水管网修复工程的设计应以管道检测与评估报告为依据，并应详细调查原管道的工程地质、水文地质、现场施工环境等设计条件。</w:t>
      </w:r>
    </w:p>
    <w:p>
      <w:pPr>
        <w:spacing w:line="360" w:lineRule="auto"/>
        <w:rPr>
          <w:rFonts w:ascii="宋体" w:hAnsi="宋体" w:eastAsia="宋体"/>
          <w:sz w:val="21"/>
          <w:szCs w:val="21"/>
        </w:rPr>
      </w:pPr>
      <w:r>
        <w:rPr>
          <w:rFonts w:ascii="宋体" w:hAnsi="宋体" w:eastAsia="宋体"/>
          <w:sz w:val="21"/>
          <w:szCs w:val="21"/>
        </w:rPr>
        <w:t>6.1.2根据管道缺陷评估结论，结合管道使用年限、发生事故的几率和事故的影响程度，判断管道的修复必要性和优先性。</w:t>
      </w:r>
    </w:p>
    <w:p>
      <w:pPr>
        <w:spacing w:line="360" w:lineRule="auto"/>
        <w:rPr>
          <w:rFonts w:ascii="宋体" w:hAnsi="宋体" w:eastAsia="宋体"/>
          <w:sz w:val="21"/>
          <w:szCs w:val="21"/>
        </w:rPr>
      </w:pPr>
      <w:r>
        <w:rPr>
          <w:rFonts w:ascii="宋体" w:hAnsi="宋体" w:eastAsia="宋体"/>
          <w:sz w:val="21"/>
          <w:szCs w:val="21"/>
        </w:rPr>
        <w:t>6.1.3</w:t>
      </w:r>
      <w:r>
        <w:rPr>
          <w:rFonts w:hint="eastAsia" w:ascii="宋体" w:hAnsi="宋体" w:eastAsia="宋体"/>
          <w:sz w:val="21"/>
          <w:szCs w:val="21"/>
        </w:rPr>
        <w:t>城市排水管网修复工程的设计应符合下列规定：</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a）原有管道地基及管周土体不满足承载力要求时，应进行处理；</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b）修复后管道的结构应满足强度、稳定性及变形要求。</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c）修复后管道过流能力应满足设计要求。</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d）修复后管道应满足清淤、疏通等管道养护的技术标准要求。</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.1.4</w:t>
      </w:r>
      <w:r>
        <w:rPr>
          <w:rFonts w:hint="eastAsia" w:ascii="宋体" w:hAnsi="宋体" w:eastAsia="宋体"/>
          <w:sz w:val="21"/>
          <w:szCs w:val="21"/>
        </w:rPr>
        <w:t>修复管道的管径设计内衬管最小壁厚应以CJJ/T</w:t>
      </w:r>
      <w:r>
        <w:rPr>
          <w:rFonts w:ascii="宋体" w:hAnsi="宋体" w:eastAsia="宋体"/>
          <w:sz w:val="21"/>
          <w:szCs w:val="21"/>
        </w:rPr>
        <w:t xml:space="preserve"> 210</w:t>
      </w:r>
      <w:r>
        <w:rPr>
          <w:rFonts w:hint="eastAsia" w:ascii="宋体" w:hAnsi="宋体" w:eastAsia="宋体"/>
          <w:sz w:val="21"/>
          <w:szCs w:val="21"/>
        </w:rPr>
        <w:t>为准进行核算。</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.1.5修复后管道过流能力与修复前管道过流能力的比值应按</w:t>
      </w:r>
      <w:r>
        <w:rPr>
          <w:rFonts w:hint="eastAsia" w:ascii="宋体" w:hAnsi="宋体" w:eastAsia="宋体"/>
          <w:sz w:val="21"/>
          <w:szCs w:val="21"/>
        </w:rPr>
        <w:t>CJJ/T</w:t>
      </w:r>
      <w:r>
        <w:rPr>
          <w:rFonts w:ascii="宋体" w:hAnsi="宋体" w:eastAsia="宋体"/>
          <w:sz w:val="21"/>
          <w:szCs w:val="21"/>
        </w:rPr>
        <w:t xml:space="preserve"> 210</w:t>
      </w:r>
      <w:r>
        <w:rPr>
          <w:rFonts w:hint="eastAsia" w:ascii="宋体" w:hAnsi="宋体" w:eastAsia="宋体"/>
          <w:sz w:val="21"/>
          <w:szCs w:val="21"/>
        </w:rPr>
        <w:t>为准进行核算。</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.1.6</w:t>
      </w:r>
      <w:r>
        <w:rPr>
          <w:rFonts w:hint="eastAsia" w:ascii="宋体" w:hAnsi="宋体" w:eastAsia="宋体"/>
          <w:sz w:val="21"/>
          <w:szCs w:val="21"/>
        </w:rPr>
        <w:t>当需采用工作坑时，工作坑的设计应符合CJJ/T 210的相关规定。</w:t>
      </w:r>
    </w:p>
    <w:p>
      <w:pPr>
        <w:tabs>
          <w:tab w:val="left" w:pos="709"/>
        </w:tabs>
        <w:spacing w:line="360" w:lineRule="auto"/>
        <w:rPr>
          <w:color w:val="000000"/>
          <w:szCs w:val="21"/>
        </w:rPr>
      </w:pPr>
    </w:p>
    <w:p>
      <w:pPr>
        <w:pStyle w:val="3"/>
        <w:spacing w:before="0" w:line="480" w:lineRule="auto"/>
        <w:ind w:left="0"/>
        <w:rPr>
          <w:b w:val="0"/>
          <w:color w:val="000000"/>
          <w:sz w:val="21"/>
          <w:szCs w:val="21"/>
        </w:rPr>
      </w:pPr>
      <w:r>
        <w:rPr>
          <w:rFonts w:hint="eastAsia"/>
          <w:b w:val="0"/>
          <w:color w:val="000000"/>
          <w:sz w:val="21"/>
          <w:szCs w:val="21"/>
        </w:rPr>
        <w:t>6</w:t>
      </w:r>
      <w:r>
        <w:rPr>
          <w:b w:val="0"/>
          <w:color w:val="000000"/>
          <w:sz w:val="21"/>
          <w:szCs w:val="21"/>
        </w:rPr>
        <w:t>.2</w:t>
      </w:r>
      <w:r>
        <w:rPr>
          <w:rFonts w:hint="eastAsia"/>
          <w:b w:val="0"/>
          <w:color w:val="000000"/>
          <w:sz w:val="21"/>
          <w:szCs w:val="21"/>
        </w:rPr>
        <w:t>　修复技术选择</w:t>
      </w:r>
      <w:r>
        <w:rPr>
          <w:b w:val="0"/>
          <w:color w:val="000000"/>
          <w:sz w:val="21"/>
          <w:szCs w:val="21"/>
        </w:rPr>
        <w:t xml:space="preserve"> </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.2.1</w:t>
      </w:r>
      <w:r>
        <w:rPr>
          <w:rFonts w:hint="eastAsia" w:ascii="宋体" w:hAnsi="宋体" w:eastAsia="宋体"/>
          <w:sz w:val="21"/>
          <w:szCs w:val="21"/>
        </w:rPr>
        <w:t>根据缺陷管道检测与评估结果及现场施工条件，应进行经济技术比较综合确定选择开挖或非开挖修复技术。</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.2.2非开挖修复</w:t>
      </w:r>
      <w:r>
        <w:rPr>
          <w:rFonts w:hint="eastAsia" w:ascii="宋体" w:hAnsi="宋体" w:eastAsia="宋体"/>
          <w:sz w:val="21"/>
          <w:szCs w:val="21"/>
        </w:rPr>
        <w:t>技术</w:t>
      </w:r>
      <w:r>
        <w:rPr>
          <w:rFonts w:ascii="宋体" w:hAnsi="宋体" w:eastAsia="宋体"/>
          <w:sz w:val="21"/>
          <w:szCs w:val="21"/>
        </w:rPr>
        <w:t>主要适用于：</w:t>
      </w:r>
    </w:p>
    <w:p>
      <w:pPr>
        <w:spacing w:line="360" w:lineRule="auto"/>
        <w:ind w:firstLine="420" w:firstLineChars="200"/>
        <w:rPr>
          <w:rFonts w:ascii="宋体" w:hAnsi="宋体" w:eastAsia="宋体"/>
          <w:sz w:val="21"/>
          <w:szCs w:val="21"/>
        </w:rPr>
      </w:pPr>
      <w:r>
        <w:rPr>
          <w:rFonts w:hint="eastAsia" w:ascii="宋体" w:hAnsi="宋体" w:eastAsia="宋体"/>
          <w:sz w:val="21"/>
          <w:szCs w:val="21"/>
        </w:rPr>
        <w:t>a）</w:t>
      </w:r>
      <w:r>
        <w:rPr>
          <w:rFonts w:ascii="宋体" w:hAnsi="宋体" w:eastAsia="宋体"/>
          <w:sz w:val="21"/>
          <w:szCs w:val="21"/>
        </w:rPr>
        <w:t>因管道损坏造成破裂、变形、错位、脱节、渗漏、腐蚀等使管道自身丧失了原有的强度时，恢复管体强度及放腐蚀。</w:t>
      </w:r>
    </w:p>
    <w:p>
      <w:pPr>
        <w:spacing w:line="360" w:lineRule="auto"/>
        <w:ind w:firstLine="420" w:firstLineChars="200"/>
        <w:rPr>
          <w:rFonts w:ascii="宋体" w:hAnsi="宋体" w:eastAsia="宋体"/>
          <w:sz w:val="21"/>
          <w:szCs w:val="21"/>
        </w:rPr>
      </w:pPr>
      <w:r>
        <w:rPr>
          <w:rFonts w:hint="eastAsia" w:ascii="宋体" w:hAnsi="宋体" w:eastAsia="宋体"/>
          <w:sz w:val="21"/>
          <w:szCs w:val="21"/>
        </w:rPr>
        <w:t>b）</w:t>
      </w:r>
      <w:r>
        <w:rPr>
          <w:rFonts w:ascii="宋体" w:hAnsi="宋体" w:eastAsia="宋体"/>
          <w:sz w:val="21"/>
          <w:szCs w:val="21"/>
        </w:rPr>
        <w:t>因管道损坏造成破裂、变形、错位、脱节、渗漏、腐蚀等使外来水渗入管道内并有泥砂随着流水流入。</w:t>
      </w:r>
    </w:p>
    <w:p>
      <w:pPr>
        <w:spacing w:line="360" w:lineRule="auto"/>
        <w:ind w:firstLine="420" w:firstLineChars="200"/>
        <w:rPr>
          <w:rFonts w:ascii="宋体" w:hAnsi="宋体" w:eastAsia="宋体"/>
          <w:sz w:val="21"/>
          <w:szCs w:val="21"/>
        </w:rPr>
      </w:pPr>
      <w:r>
        <w:rPr>
          <w:rFonts w:hint="eastAsia" w:ascii="宋体" w:hAnsi="宋体" w:eastAsia="宋体"/>
          <w:sz w:val="21"/>
          <w:szCs w:val="21"/>
        </w:rPr>
        <w:t>c）缺陷管道管径≥3</w:t>
      </w:r>
      <w:r>
        <w:rPr>
          <w:rFonts w:ascii="宋体" w:hAnsi="宋体" w:eastAsia="宋体"/>
          <w:sz w:val="21"/>
          <w:szCs w:val="21"/>
        </w:rPr>
        <w:t>00</w:t>
      </w:r>
      <w:r>
        <w:rPr>
          <w:rFonts w:hint="eastAsia" w:ascii="宋体" w:hAnsi="宋体" w:eastAsia="宋体"/>
          <w:sz w:val="21"/>
          <w:szCs w:val="21"/>
        </w:rPr>
        <w:t>且埋深大于2m。</w:t>
      </w:r>
    </w:p>
    <w:p>
      <w:pPr>
        <w:spacing w:line="360" w:lineRule="auto"/>
        <w:ind w:firstLine="420" w:firstLineChars="200"/>
        <w:rPr>
          <w:rFonts w:ascii="宋体" w:hAnsi="宋体" w:eastAsia="宋体"/>
          <w:sz w:val="21"/>
          <w:szCs w:val="21"/>
        </w:rPr>
      </w:pPr>
      <w:r>
        <w:rPr>
          <w:rFonts w:hint="eastAsia" w:ascii="宋体" w:hAnsi="宋体" w:eastAsia="宋体"/>
          <w:sz w:val="21"/>
          <w:szCs w:val="21"/>
        </w:rPr>
        <w:t>d）当地下埋设管线、交通状况、周围环境等因素不具备开挖修复施工条件时。</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 xml:space="preserve">.2.3 </w:t>
      </w:r>
      <w:r>
        <w:rPr>
          <w:rFonts w:hint="eastAsia" w:ascii="宋体" w:hAnsi="宋体" w:eastAsia="宋体"/>
          <w:sz w:val="21"/>
          <w:szCs w:val="21"/>
        </w:rPr>
        <w:t>当缺陷管道需要对管道线型进行整形时，如错口过大、管形变形量大等，应采用开挖修复技术。</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 xml:space="preserve">.2.4 </w:t>
      </w:r>
      <w:r>
        <w:rPr>
          <w:rFonts w:hint="eastAsia" w:ascii="宋体" w:hAnsi="宋体" w:eastAsia="宋体"/>
          <w:sz w:val="21"/>
          <w:szCs w:val="21"/>
        </w:rPr>
        <w:t>当管道修复后的排水能力或提出弥补缺失流量的措施无法满足原有设计排水量时，应采用开挖修复技术。</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 xml:space="preserve">.2.5 </w:t>
      </w:r>
      <w:r>
        <w:rPr>
          <w:rFonts w:hint="eastAsia" w:ascii="宋体" w:hAnsi="宋体" w:eastAsia="宋体"/>
          <w:sz w:val="21"/>
          <w:szCs w:val="21"/>
        </w:rPr>
        <w:t>在开挖或非开挖修复技术都可选择的情况下，应根据工程造价优先选择修复技术。</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 xml:space="preserve">.2.6 </w:t>
      </w:r>
      <w:r>
        <w:rPr>
          <w:rFonts w:hint="eastAsia" w:ascii="宋体" w:hAnsi="宋体" w:eastAsia="宋体"/>
          <w:sz w:val="21"/>
          <w:szCs w:val="21"/>
        </w:rPr>
        <w:t>当选择非开挖修复技术时，根据本文件5</w:t>
      </w:r>
      <w:r>
        <w:rPr>
          <w:rFonts w:ascii="宋体" w:hAnsi="宋体" w:eastAsia="宋体"/>
          <w:sz w:val="21"/>
          <w:szCs w:val="21"/>
        </w:rPr>
        <w:t>.4</w:t>
      </w:r>
      <w:r>
        <w:rPr>
          <w:rFonts w:hint="eastAsia" w:ascii="宋体" w:hAnsi="宋体" w:eastAsia="宋体"/>
          <w:sz w:val="21"/>
          <w:szCs w:val="21"/>
        </w:rPr>
        <w:t>节及C</w:t>
      </w:r>
      <w:r>
        <w:rPr>
          <w:rFonts w:ascii="宋体" w:hAnsi="宋体" w:eastAsia="宋体"/>
          <w:sz w:val="21"/>
          <w:szCs w:val="21"/>
        </w:rPr>
        <w:t>JJ 181</w:t>
      </w:r>
      <w:r>
        <w:rPr>
          <w:rFonts w:hint="eastAsia" w:ascii="宋体" w:hAnsi="宋体" w:eastAsia="宋体"/>
          <w:sz w:val="21"/>
          <w:szCs w:val="21"/>
        </w:rPr>
        <w:t>有关要求，计算确定修复指数RI值和相应的结构缺陷等级，按照表</w:t>
      </w:r>
      <w:r>
        <w:rPr>
          <w:rFonts w:ascii="宋体" w:hAnsi="宋体" w:eastAsia="宋体"/>
          <w:sz w:val="21"/>
          <w:szCs w:val="21"/>
        </w:rPr>
        <w:t>2</w:t>
      </w:r>
      <w:r>
        <w:rPr>
          <w:rFonts w:hint="eastAsia" w:ascii="宋体" w:hAnsi="宋体" w:eastAsia="宋体"/>
          <w:sz w:val="21"/>
          <w:szCs w:val="21"/>
        </w:rPr>
        <w:t>确定缺陷管道整体修复或局部修复。</w:t>
      </w:r>
    </w:p>
    <w:p>
      <w:pPr>
        <w:tabs>
          <w:tab w:val="left" w:pos="1118"/>
        </w:tabs>
        <w:spacing w:line="377" w:lineRule="auto"/>
        <w:ind w:left="379"/>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2</w:t>
      </w:r>
      <w:r>
        <w:rPr>
          <w:rFonts w:hint="eastAsia" w:ascii="黑体" w:hAnsi="黑体" w:eastAsia="黑体"/>
          <w:b/>
          <w:sz w:val="21"/>
          <w:szCs w:val="21"/>
        </w:rPr>
        <w:t xml:space="preserve"> </w:t>
      </w:r>
      <w:r>
        <w:rPr>
          <w:rFonts w:ascii="黑体" w:hAnsi="黑体" w:eastAsia="黑体"/>
          <w:b/>
          <w:sz w:val="21"/>
          <w:szCs w:val="21"/>
        </w:rPr>
        <w:t>管道结构性状况评定和修复方案</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2124"/>
        <w:gridCol w:w="2292"/>
        <w:gridCol w:w="2234"/>
        <w:gridCol w:w="2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130" w:type="dxa"/>
          </w:tcPr>
          <w:p>
            <w:pPr>
              <w:tabs>
                <w:tab w:val="left" w:pos="1118"/>
              </w:tabs>
              <w:spacing w:line="240" w:lineRule="exact"/>
              <w:ind w:left="45"/>
              <w:jc w:val="center"/>
              <w:rPr>
                <w:rFonts w:ascii="宋体" w:hAnsi="宋体" w:eastAsia="宋体"/>
                <w:sz w:val="18"/>
                <w:szCs w:val="18"/>
              </w:rPr>
            </w:pPr>
            <w:r>
              <w:rPr>
                <w:rFonts w:hint="eastAsia" w:ascii="宋体" w:hAnsi="宋体" w:eastAsia="宋体"/>
                <w:sz w:val="18"/>
                <w:szCs w:val="18"/>
              </w:rPr>
              <w:t>修复指数</w:t>
            </w:r>
          </w:p>
        </w:tc>
        <w:tc>
          <w:tcPr>
            <w:tcW w:w="2124" w:type="dxa"/>
          </w:tcPr>
          <w:p>
            <w:pPr>
              <w:tabs>
                <w:tab w:val="left" w:pos="1118"/>
              </w:tabs>
              <w:spacing w:line="240" w:lineRule="exact"/>
              <w:ind w:left="45"/>
              <w:jc w:val="center"/>
              <w:rPr>
                <w:rFonts w:ascii="宋体" w:hAnsi="宋体" w:eastAsia="宋体"/>
                <w:sz w:val="18"/>
                <w:szCs w:val="18"/>
              </w:rPr>
            </w:pPr>
            <w:r>
              <w:rPr>
                <w:rFonts w:ascii="宋体" w:hAnsi="宋体" w:eastAsia="宋体"/>
                <w:sz w:val="18"/>
                <w:szCs w:val="18"/>
              </w:rPr>
              <w:t>RI≤1</w:t>
            </w:r>
          </w:p>
        </w:tc>
        <w:tc>
          <w:tcPr>
            <w:tcW w:w="2292" w:type="dxa"/>
          </w:tcPr>
          <w:p>
            <w:pPr>
              <w:tabs>
                <w:tab w:val="left" w:pos="1118"/>
              </w:tabs>
              <w:spacing w:line="240" w:lineRule="exact"/>
              <w:ind w:left="45"/>
              <w:jc w:val="center"/>
              <w:rPr>
                <w:rFonts w:ascii="宋体" w:hAnsi="宋体" w:eastAsia="宋体"/>
                <w:sz w:val="18"/>
                <w:szCs w:val="18"/>
              </w:rPr>
            </w:pPr>
            <w:r>
              <w:rPr>
                <w:rFonts w:ascii="宋体" w:hAnsi="宋体" w:eastAsia="宋体"/>
                <w:sz w:val="18"/>
                <w:szCs w:val="18"/>
              </w:rPr>
              <w:t>RI≤4</w:t>
            </w:r>
          </w:p>
        </w:tc>
        <w:tc>
          <w:tcPr>
            <w:tcW w:w="2234" w:type="dxa"/>
          </w:tcPr>
          <w:p>
            <w:pPr>
              <w:tabs>
                <w:tab w:val="left" w:pos="1118"/>
              </w:tabs>
              <w:spacing w:line="240" w:lineRule="exact"/>
              <w:ind w:left="45"/>
              <w:jc w:val="center"/>
              <w:rPr>
                <w:rFonts w:ascii="宋体" w:hAnsi="宋体" w:eastAsia="宋体"/>
                <w:sz w:val="18"/>
                <w:szCs w:val="18"/>
              </w:rPr>
            </w:pPr>
            <w:r>
              <w:rPr>
                <w:rFonts w:ascii="宋体" w:hAnsi="宋体" w:eastAsia="宋体"/>
                <w:sz w:val="18"/>
                <w:szCs w:val="18"/>
              </w:rPr>
              <w:t>4</w:t>
            </w:r>
            <w:r>
              <w:rPr>
                <w:rFonts w:hint="eastAsia" w:ascii="宋体" w:hAnsi="宋体" w:eastAsia="宋体"/>
                <w:sz w:val="18"/>
                <w:szCs w:val="18"/>
              </w:rPr>
              <w:t>＜</w:t>
            </w:r>
            <w:r>
              <w:rPr>
                <w:rFonts w:ascii="宋体" w:hAnsi="宋体" w:eastAsia="宋体"/>
                <w:sz w:val="18"/>
                <w:szCs w:val="18"/>
              </w:rPr>
              <w:t>RI≤7</w:t>
            </w:r>
          </w:p>
        </w:tc>
        <w:tc>
          <w:tcPr>
            <w:tcW w:w="2052" w:type="dxa"/>
          </w:tcPr>
          <w:p>
            <w:pPr>
              <w:tabs>
                <w:tab w:val="left" w:pos="1118"/>
              </w:tabs>
              <w:spacing w:line="240" w:lineRule="exact"/>
              <w:ind w:left="45"/>
              <w:jc w:val="center"/>
              <w:rPr>
                <w:rFonts w:ascii="宋体" w:hAnsi="宋体" w:eastAsia="宋体"/>
                <w:sz w:val="18"/>
                <w:szCs w:val="18"/>
              </w:rPr>
            </w:pPr>
            <w:r>
              <w:rPr>
                <w:rFonts w:ascii="宋体" w:hAnsi="宋体" w:eastAsia="宋体"/>
                <w:sz w:val="18"/>
                <w:szCs w:val="18"/>
              </w:rPr>
              <w:t>RI</w:t>
            </w:r>
            <w:r>
              <w:rPr>
                <w:rFonts w:hint="eastAsia" w:ascii="宋体" w:hAnsi="宋体" w:eastAsia="宋体"/>
                <w:sz w:val="18"/>
                <w:szCs w:val="18"/>
              </w:rPr>
              <w:t>＞</w:t>
            </w:r>
            <w:r>
              <w:rPr>
                <w:rFonts w:ascii="宋体" w:hAnsi="宋体" w:eastAsia="宋体"/>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1130" w:type="dxa"/>
          </w:tcPr>
          <w:p>
            <w:pPr>
              <w:tabs>
                <w:tab w:val="left" w:pos="1118"/>
              </w:tabs>
              <w:spacing w:line="300" w:lineRule="exact"/>
              <w:ind w:left="45"/>
              <w:jc w:val="center"/>
              <w:rPr>
                <w:rFonts w:ascii="宋体" w:hAnsi="宋体" w:eastAsia="宋体"/>
                <w:sz w:val="18"/>
                <w:szCs w:val="18"/>
              </w:rPr>
            </w:pPr>
            <w:r>
              <w:rPr>
                <w:rFonts w:ascii="宋体" w:hAnsi="宋体" w:eastAsia="宋体"/>
                <w:sz w:val="18"/>
                <w:szCs w:val="18"/>
              </w:rPr>
              <w:t>缺陷等级</w:t>
            </w:r>
          </w:p>
        </w:tc>
        <w:tc>
          <w:tcPr>
            <w:tcW w:w="2124" w:type="dxa"/>
          </w:tcPr>
          <w:p>
            <w:pPr>
              <w:tabs>
                <w:tab w:val="left" w:pos="1118"/>
              </w:tabs>
              <w:spacing w:line="240" w:lineRule="exact"/>
              <w:ind w:left="45"/>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级</w:t>
            </w:r>
          </w:p>
        </w:tc>
        <w:tc>
          <w:tcPr>
            <w:tcW w:w="2292" w:type="dxa"/>
          </w:tcPr>
          <w:p>
            <w:pPr>
              <w:tabs>
                <w:tab w:val="left" w:pos="1118"/>
              </w:tabs>
              <w:spacing w:line="240" w:lineRule="exact"/>
              <w:ind w:left="45"/>
              <w:jc w:val="center"/>
              <w:rPr>
                <w:rFonts w:ascii="宋体" w:hAnsi="宋体" w:eastAsia="宋体"/>
                <w:sz w:val="18"/>
                <w:szCs w:val="18"/>
              </w:rPr>
            </w:pPr>
            <w:r>
              <w:rPr>
                <w:rFonts w:hint="eastAsia" w:ascii="宋体" w:hAnsi="宋体" w:eastAsia="宋体"/>
                <w:sz w:val="18"/>
                <w:szCs w:val="18"/>
              </w:rPr>
              <w:t>2级</w:t>
            </w:r>
          </w:p>
        </w:tc>
        <w:tc>
          <w:tcPr>
            <w:tcW w:w="2234" w:type="dxa"/>
          </w:tcPr>
          <w:p>
            <w:pPr>
              <w:tabs>
                <w:tab w:val="left" w:pos="1118"/>
              </w:tabs>
              <w:spacing w:line="240" w:lineRule="exact"/>
              <w:ind w:left="45"/>
              <w:jc w:val="center"/>
              <w:rPr>
                <w:rFonts w:ascii="宋体" w:hAnsi="宋体" w:eastAsia="宋体"/>
                <w:sz w:val="18"/>
                <w:szCs w:val="18"/>
              </w:rPr>
            </w:pPr>
            <w:r>
              <w:rPr>
                <w:rFonts w:hint="eastAsia" w:ascii="宋体" w:hAnsi="宋体" w:eastAsia="宋体"/>
                <w:sz w:val="18"/>
                <w:szCs w:val="18"/>
              </w:rPr>
              <w:t>3级</w:t>
            </w:r>
          </w:p>
        </w:tc>
        <w:tc>
          <w:tcPr>
            <w:tcW w:w="2052" w:type="dxa"/>
          </w:tcPr>
          <w:p>
            <w:pPr>
              <w:tabs>
                <w:tab w:val="left" w:pos="1118"/>
              </w:tabs>
              <w:spacing w:line="240" w:lineRule="exact"/>
              <w:ind w:left="45"/>
              <w:jc w:val="center"/>
              <w:rPr>
                <w:rFonts w:ascii="宋体" w:hAnsi="宋体" w:eastAsia="宋体"/>
                <w:sz w:val="18"/>
                <w:szCs w:val="18"/>
              </w:rPr>
            </w:pPr>
            <w:r>
              <w:rPr>
                <w:rFonts w:hint="eastAsia" w:ascii="宋体" w:hAnsi="宋体" w:eastAsia="宋体"/>
                <w:sz w:val="18"/>
                <w:szCs w:val="18"/>
              </w:rPr>
              <w:t>4级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5" w:hRule="atLeast"/>
        </w:trPr>
        <w:tc>
          <w:tcPr>
            <w:tcW w:w="1130" w:type="dxa"/>
          </w:tcPr>
          <w:p>
            <w:pPr>
              <w:tabs>
                <w:tab w:val="left" w:pos="1118"/>
              </w:tabs>
              <w:spacing w:before="120" w:beforeLines="50" w:line="300" w:lineRule="exact"/>
              <w:ind w:left="45"/>
              <w:jc w:val="center"/>
              <w:rPr>
                <w:rFonts w:ascii="宋体" w:hAnsi="宋体" w:eastAsia="宋体"/>
                <w:sz w:val="18"/>
                <w:szCs w:val="18"/>
              </w:rPr>
            </w:pPr>
            <w:r>
              <w:rPr>
                <w:rFonts w:hint="eastAsia" w:ascii="宋体" w:hAnsi="宋体" w:eastAsia="宋体"/>
                <w:sz w:val="18"/>
                <w:szCs w:val="18"/>
              </w:rPr>
              <w:t>管道修复方案</w:t>
            </w:r>
          </w:p>
        </w:tc>
        <w:tc>
          <w:tcPr>
            <w:tcW w:w="2124" w:type="dxa"/>
          </w:tcPr>
          <w:p>
            <w:pPr>
              <w:tabs>
                <w:tab w:val="left" w:pos="1118"/>
              </w:tabs>
              <w:spacing w:before="120" w:beforeLines="50" w:line="300" w:lineRule="exact"/>
              <w:ind w:left="45"/>
              <w:rPr>
                <w:rFonts w:ascii="宋体" w:hAnsi="宋体" w:eastAsia="宋体"/>
                <w:sz w:val="18"/>
                <w:szCs w:val="18"/>
              </w:rPr>
            </w:pPr>
            <w:r>
              <w:rPr>
                <w:rFonts w:hint="eastAsia" w:ascii="宋体" w:hAnsi="宋体" w:eastAsia="宋体"/>
                <w:sz w:val="18"/>
                <w:szCs w:val="18"/>
              </w:rPr>
              <w:t>结构条件基本完好，对于</w:t>
            </w:r>
            <w:r>
              <w:rPr>
                <w:rFonts w:ascii="宋体" w:hAnsi="宋体" w:eastAsia="宋体"/>
                <w:sz w:val="18"/>
                <w:szCs w:val="18"/>
              </w:rPr>
              <w:t>1级渗漏缺陷应做修复，对于1级非渗漏缺陷可不做修复</w:t>
            </w:r>
            <w:r>
              <w:rPr>
                <w:rFonts w:hint="eastAsia" w:ascii="宋体" w:hAnsi="宋体" w:eastAsia="宋体"/>
                <w:sz w:val="18"/>
                <w:szCs w:val="18"/>
              </w:rPr>
              <w:t>。</w:t>
            </w:r>
          </w:p>
        </w:tc>
        <w:tc>
          <w:tcPr>
            <w:tcW w:w="2292" w:type="dxa"/>
          </w:tcPr>
          <w:p>
            <w:pPr>
              <w:tabs>
                <w:tab w:val="left" w:pos="1118"/>
              </w:tabs>
              <w:spacing w:before="120" w:beforeLines="50" w:line="300" w:lineRule="exact"/>
              <w:ind w:left="45"/>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同一管段的结构性缺陷超过3处时，宜采用整体修复；</w:t>
            </w:r>
          </w:p>
          <w:p>
            <w:pPr>
              <w:tabs>
                <w:tab w:val="left" w:pos="1118"/>
              </w:tabs>
              <w:spacing w:before="120" w:beforeLines="50" w:line="300" w:lineRule="exact"/>
              <w:ind w:left="45"/>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w:t>
            </w:r>
            <w:r>
              <w:rPr>
                <w:rFonts w:ascii="宋体" w:hAnsi="宋体" w:eastAsia="宋体"/>
                <w:sz w:val="18"/>
                <w:szCs w:val="18"/>
              </w:rPr>
              <w:t>其余情况可采用局部修复。</w:t>
            </w:r>
          </w:p>
        </w:tc>
        <w:tc>
          <w:tcPr>
            <w:tcW w:w="2234" w:type="dxa"/>
          </w:tcPr>
          <w:p>
            <w:pPr>
              <w:tabs>
                <w:tab w:val="left" w:pos="1118"/>
              </w:tabs>
              <w:spacing w:before="120" w:beforeLines="50" w:line="300" w:lineRule="exact"/>
              <w:ind w:left="45"/>
              <w:rPr>
                <w:rFonts w:ascii="宋体" w:hAnsi="宋体" w:eastAsia="宋体"/>
                <w:sz w:val="18"/>
                <w:szCs w:val="18"/>
              </w:rPr>
            </w:pPr>
            <w:r>
              <w:rPr>
                <w:rFonts w:hint="eastAsia" w:ascii="宋体" w:hAnsi="宋体" w:eastAsia="宋体"/>
                <w:sz w:val="18"/>
                <w:szCs w:val="18"/>
              </w:rPr>
              <w:t>1、同一管段的结构性缺陷超过</w:t>
            </w:r>
            <w:r>
              <w:rPr>
                <w:rFonts w:ascii="宋体" w:hAnsi="宋体" w:eastAsia="宋体"/>
                <w:sz w:val="18"/>
                <w:szCs w:val="18"/>
              </w:rPr>
              <w:t>3处时，宜采用整体修复；</w:t>
            </w:r>
          </w:p>
          <w:p>
            <w:pPr>
              <w:tabs>
                <w:tab w:val="left" w:pos="1118"/>
              </w:tabs>
              <w:spacing w:before="120" w:beforeLines="50" w:line="300" w:lineRule="exact"/>
              <w:ind w:left="45"/>
              <w:rPr>
                <w:rFonts w:ascii="宋体" w:hAnsi="宋体" w:eastAsia="宋体"/>
                <w:sz w:val="18"/>
                <w:szCs w:val="18"/>
              </w:rPr>
            </w:pPr>
            <w:r>
              <w:rPr>
                <w:rFonts w:hint="eastAsia" w:ascii="宋体" w:hAnsi="宋体" w:eastAsia="宋体"/>
                <w:sz w:val="18"/>
                <w:szCs w:val="18"/>
              </w:rPr>
              <w:t>2、其余情况可采用局部修复。</w:t>
            </w:r>
          </w:p>
        </w:tc>
        <w:tc>
          <w:tcPr>
            <w:tcW w:w="2052" w:type="dxa"/>
          </w:tcPr>
          <w:p>
            <w:pPr>
              <w:tabs>
                <w:tab w:val="left" w:pos="1118"/>
              </w:tabs>
              <w:spacing w:before="120" w:beforeLines="50" w:line="300" w:lineRule="exact"/>
              <w:rPr>
                <w:rFonts w:ascii="宋体" w:hAnsi="宋体" w:eastAsia="宋体"/>
                <w:sz w:val="18"/>
                <w:szCs w:val="18"/>
              </w:rPr>
            </w:pPr>
            <w:r>
              <w:rPr>
                <w:rFonts w:hint="eastAsia" w:ascii="宋体" w:hAnsi="宋体" w:eastAsia="宋体"/>
                <w:sz w:val="18"/>
                <w:szCs w:val="18"/>
              </w:rPr>
              <w:t>1、宜采用整体修复；</w:t>
            </w:r>
          </w:p>
          <w:p>
            <w:pPr>
              <w:tabs>
                <w:tab w:val="left" w:pos="1118"/>
              </w:tabs>
              <w:spacing w:before="120" w:beforeLines="50" w:line="300" w:lineRule="exact"/>
              <w:rPr>
                <w:rFonts w:ascii="宋体" w:hAnsi="宋体" w:eastAsia="宋体"/>
                <w:sz w:val="18"/>
                <w:szCs w:val="18"/>
              </w:rPr>
            </w:pPr>
            <w:r>
              <w:rPr>
                <w:rFonts w:hint="eastAsia" w:ascii="宋体" w:hAnsi="宋体" w:eastAsia="宋体"/>
                <w:sz w:val="18"/>
                <w:szCs w:val="18"/>
              </w:rPr>
              <w:t>2、对于单一严重结构性缺陷，</w:t>
            </w:r>
            <w:r>
              <w:rPr>
                <w:rFonts w:ascii="宋体" w:hAnsi="宋体" w:eastAsia="宋体"/>
                <w:sz w:val="18"/>
                <w:szCs w:val="18"/>
              </w:rPr>
              <w:t>宜采用整体修复或在局部开挖更新后再作整体修复。</w:t>
            </w:r>
          </w:p>
        </w:tc>
      </w:tr>
    </w:tbl>
    <w:p>
      <w:pPr>
        <w:tabs>
          <w:tab w:val="left" w:pos="1118"/>
        </w:tabs>
        <w:spacing w:before="120" w:beforeLines="50" w:line="240" w:lineRule="exact"/>
        <w:ind w:left="1002" w:leftChars="210" w:hanging="540" w:hangingChars="300"/>
        <w:rPr>
          <w:rFonts w:ascii="宋体" w:hAnsi="宋体" w:eastAsia="宋体"/>
          <w:sz w:val="18"/>
          <w:szCs w:val="21"/>
        </w:rPr>
      </w:pPr>
      <w:r>
        <w:rPr>
          <w:rFonts w:hint="eastAsia" w:ascii="宋体" w:hAnsi="宋体" w:eastAsia="宋体"/>
          <w:sz w:val="18"/>
          <w:szCs w:val="21"/>
        </w:rPr>
        <w:t xml:space="preserve">注：1 </w:t>
      </w:r>
      <w:r>
        <w:rPr>
          <w:rFonts w:ascii="宋体" w:hAnsi="宋体" w:eastAsia="宋体"/>
          <w:sz w:val="18"/>
          <w:szCs w:val="21"/>
        </w:rPr>
        <w:t>1级非渗漏缺陷，是指尚未造成渗漏的1级破裂、变形、腐蚀、错口、洼水、脱节、接口材料脱落等结构性缺陷。</w:t>
      </w:r>
    </w:p>
    <w:p>
      <w:pPr>
        <w:tabs>
          <w:tab w:val="left" w:pos="1118"/>
        </w:tabs>
        <w:spacing w:before="120" w:beforeLines="50" w:line="240" w:lineRule="exact"/>
        <w:ind w:left="44" w:leftChars="20" w:firstLine="360" w:firstLineChars="200"/>
        <w:rPr>
          <w:rFonts w:ascii="宋体" w:hAnsi="宋体" w:eastAsia="宋体"/>
          <w:sz w:val="18"/>
          <w:szCs w:val="21"/>
        </w:rPr>
      </w:pPr>
      <w:r>
        <w:rPr>
          <w:rFonts w:hint="eastAsia" w:ascii="宋体" w:hAnsi="宋体" w:eastAsia="宋体"/>
          <w:sz w:val="18"/>
          <w:szCs w:val="21"/>
        </w:rPr>
        <w:t xml:space="preserve">    2 单一严重结构性缺陷，是指</w:t>
      </w:r>
      <w:r>
        <w:rPr>
          <w:rFonts w:ascii="宋体" w:hAnsi="宋体" w:eastAsia="宋体"/>
          <w:sz w:val="18"/>
          <w:szCs w:val="21"/>
        </w:rPr>
        <w:t>4级破裂、4级变形、3</w:t>
      </w:r>
      <w:r>
        <w:rPr>
          <w:rFonts w:hint="eastAsia" w:ascii="宋体" w:hAnsi="宋体" w:eastAsia="宋体"/>
          <w:sz w:val="18"/>
          <w:szCs w:val="21"/>
        </w:rPr>
        <w:t>～</w:t>
      </w:r>
      <w:r>
        <w:rPr>
          <w:rFonts w:ascii="宋体" w:hAnsi="宋体" w:eastAsia="宋体"/>
          <w:sz w:val="18"/>
          <w:szCs w:val="21"/>
        </w:rPr>
        <w:t>4级洼水、3</w:t>
      </w:r>
      <w:r>
        <w:rPr>
          <w:rFonts w:hint="eastAsia" w:ascii="宋体" w:hAnsi="宋体" w:eastAsia="宋体"/>
          <w:sz w:val="18"/>
          <w:szCs w:val="21"/>
        </w:rPr>
        <w:t>～</w:t>
      </w:r>
      <w:r>
        <w:rPr>
          <w:rFonts w:ascii="宋体" w:hAnsi="宋体" w:eastAsia="宋体"/>
          <w:sz w:val="18"/>
          <w:szCs w:val="21"/>
        </w:rPr>
        <w:t>4级异物穿入等。</w:t>
      </w:r>
    </w:p>
    <w:p>
      <w:pPr>
        <w:tabs>
          <w:tab w:val="left" w:pos="709"/>
        </w:tabs>
        <w:spacing w:line="360" w:lineRule="auto"/>
        <w:rPr>
          <w:color w:val="000000"/>
          <w:szCs w:val="21"/>
        </w:rPr>
      </w:pP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.2.7</w:t>
      </w:r>
      <w:r>
        <w:rPr>
          <w:rFonts w:hint="eastAsia" w:ascii="宋体" w:hAnsi="宋体" w:eastAsia="宋体"/>
          <w:sz w:val="21"/>
          <w:szCs w:val="21"/>
        </w:rPr>
        <w:t>当管段结构性缺陷等级大于Ⅲ级时应采用结构性修复，当管段结构性缺陷类型为整体缺陷时应采用整体修复。</w:t>
      </w:r>
    </w:p>
    <w:p>
      <w:pPr>
        <w:spacing w:line="360" w:lineRule="auto"/>
        <w:rPr>
          <w:rFonts w:ascii="宋体" w:hAnsi="宋体" w:eastAsia="宋体"/>
          <w:sz w:val="21"/>
          <w:szCs w:val="21"/>
        </w:rPr>
      </w:pPr>
      <w:r>
        <w:rPr>
          <w:rFonts w:ascii="宋体" w:hAnsi="宋体" w:eastAsia="宋体"/>
          <w:sz w:val="21"/>
          <w:szCs w:val="21"/>
        </w:rPr>
        <w:t>6.2.8</w:t>
      </w:r>
      <w:r>
        <w:rPr>
          <w:rFonts w:hint="eastAsia" w:ascii="宋体" w:hAnsi="宋体" w:eastAsia="宋体"/>
          <w:sz w:val="21"/>
          <w:szCs w:val="21"/>
        </w:rPr>
        <w:t>采用非开挖技术对损坏管道进行修复时，如管径大、埋设深时辅助采取压密注浆对管道和检查井进行加固处理；针对管道检查井渗漏修复，辅助采用注化学浆技术对检查井、管道接口、管道与检查井连接处进行密封加固。</w:t>
      </w:r>
    </w:p>
    <w:p>
      <w:pPr>
        <w:pStyle w:val="3"/>
        <w:spacing w:before="0" w:line="480" w:lineRule="auto"/>
        <w:ind w:left="0"/>
        <w:rPr>
          <w:b w:val="0"/>
          <w:color w:val="000000"/>
          <w:sz w:val="21"/>
          <w:szCs w:val="21"/>
        </w:rPr>
      </w:pPr>
      <w:r>
        <w:rPr>
          <w:b w:val="0"/>
          <w:color w:val="000000"/>
          <w:sz w:val="21"/>
          <w:szCs w:val="21"/>
        </w:rPr>
        <w:t>6.3</w:t>
      </w:r>
      <w:r>
        <w:rPr>
          <w:rFonts w:hint="eastAsia"/>
          <w:b w:val="0"/>
          <w:color w:val="000000"/>
          <w:sz w:val="21"/>
          <w:szCs w:val="21"/>
        </w:rPr>
        <w:t>　修复工法选择</w:t>
      </w:r>
      <w:r>
        <w:rPr>
          <w:b w:val="0"/>
          <w:color w:val="000000"/>
          <w:sz w:val="21"/>
          <w:szCs w:val="21"/>
        </w:rPr>
        <w:t xml:space="preserve"> </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.3.1</w:t>
      </w:r>
      <w:r>
        <w:rPr>
          <w:rFonts w:hint="eastAsia" w:ascii="宋体" w:hAnsi="宋体" w:eastAsia="宋体"/>
          <w:sz w:val="21"/>
          <w:szCs w:val="21"/>
        </w:rPr>
        <w:t>城市排水管网修复工法应根据管道的损坏情况、所处环境、管道重要性和管道修复后所需达到的状态，综合现状管道管径、材质、埋深、地面交通量、周边构筑物等情况进行确定，并进行综合经济技术比较，必要时应进行专家技术评审论证。</w:t>
      </w:r>
    </w:p>
    <w:p>
      <w:pPr>
        <w:spacing w:line="360" w:lineRule="auto"/>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 xml:space="preserve">.3.2 </w:t>
      </w:r>
      <w:r>
        <w:rPr>
          <w:rFonts w:hint="eastAsia" w:ascii="宋体" w:hAnsi="宋体" w:eastAsia="宋体"/>
          <w:sz w:val="21"/>
          <w:szCs w:val="21"/>
        </w:rPr>
        <w:t>管道结构性缺陷修复工法的选择可参照表</w:t>
      </w:r>
      <w:r>
        <w:rPr>
          <w:rFonts w:ascii="宋体" w:hAnsi="宋体" w:eastAsia="宋体"/>
          <w:sz w:val="21"/>
          <w:szCs w:val="21"/>
        </w:rPr>
        <w:t>3</w:t>
      </w:r>
      <w:r>
        <w:rPr>
          <w:rFonts w:hint="eastAsia" w:ascii="宋体" w:hAnsi="宋体" w:eastAsia="宋体"/>
          <w:sz w:val="21"/>
          <w:szCs w:val="21"/>
        </w:rPr>
        <w:t>的规定。</w:t>
      </w:r>
      <w:r>
        <w:rPr>
          <w:rFonts w:ascii="宋体" w:hAnsi="宋体" w:eastAsia="宋体"/>
          <w:sz w:val="21"/>
          <w:szCs w:val="21"/>
        </w:rPr>
        <w:t xml:space="preserve"> </w:t>
      </w:r>
    </w:p>
    <w:p>
      <w:pPr>
        <w:spacing w:line="360" w:lineRule="auto"/>
        <w:rPr>
          <w:rFonts w:ascii="宋体" w:hAnsi="宋体" w:eastAsia="宋体"/>
          <w:sz w:val="21"/>
          <w:szCs w:val="21"/>
        </w:rPr>
      </w:pPr>
    </w:p>
    <w:p>
      <w:pPr>
        <w:spacing w:before="75" w:line="228" w:lineRule="auto"/>
        <w:ind w:left="2494"/>
        <w:rPr>
          <w:rFonts w:ascii="黑体" w:hAnsi="黑体" w:eastAsia="黑体" w:cs="宋体"/>
          <w:sz w:val="21"/>
          <w:szCs w:val="21"/>
        </w:rPr>
      </w:pPr>
      <w:r>
        <w:rPr>
          <w:rFonts w:ascii="黑体" w:hAnsi="黑体" w:eastAsia="黑体" w:cs="宋体"/>
          <w:spacing w:val="2"/>
          <w:sz w:val="21"/>
          <w:szCs w:val="21"/>
        </w:rPr>
        <w:t>表</w:t>
      </w:r>
      <w:r>
        <w:rPr>
          <w:rFonts w:ascii="黑体" w:hAnsi="黑体" w:eastAsia="黑体"/>
          <w:spacing w:val="2"/>
          <w:sz w:val="21"/>
          <w:szCs w:val="21"/>
        </w:rPr>
        <w:t xml:space="preserve">3 </w:t>
      </w:r>
      <w:r>
        <w:rPr>
          <w:rFonts w:ascii="黑体" w:hAnsi="黑体" w:eastAsia="黑体" w:cs="宋体"/>
          <w:spacing w:val="2"/>
          <w:sz w:val="21"/>
          <w:szCs w:val="21"/>
        </w:rPr>
        <w:t>管道结构性缺陷</w:t>
      </w:r>
      <w:r>
        <w:rPr>
          <w:rFonts w:ascii="黑体" w:hAnsi="黑体" w:eastAsia="黑体" w:cs="宋体"/>
          <w:spacing w:val="1"/>
          <w:sz w:val="21"/>
          <w:szCs w:val="21"/>
        </w:rPr>
        <w:t>修复工法选择</w:t>
      </w:r>
    </w:p>
    <w:p>
      <w:pPr>
        <w:tabs>
          <w:tab w:val="left" w:pos="709"/>
        </w:tabs>
        <w:spacing w:line="360" w:lineRule="auto"/>
        <w:ind w:firstLine="440" w:firstLineChars="200"/>
        <w:rPr>
          <w:color w:val="000000"/>
          <w:szCs w:val="21"/>
        </w:rPr>
      </w:pPr>
    </w:p>
    <w:tbl>
      <w:tblPr>
        <w:tblStyle w:val="29"/>
        <w:tblW w:w="8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0"/>
        <w:gridCol w:w="708"/>
        <w:gridCol w:w="1559"/>
        <w:gridCol w:w="1325"/>
        <w:gridCol w:w="1445"/>
        <w:gridCol w:w="1376"/>
        <w:gridCol w:w="1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restart"/>
          </w:tcPr>
          <w:p>
            <w:pPr>
              <w:spacing w:before="107"/>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7"/>
                <w:sz w:val="18"/>
                <w:szCs w:val="18"/>
              </w:rPr>
              <w:t>序号</w:t>
            </w:r>
          </w:p>
        </w:tc>
        <w:tc>
          <w:tcPr>
            <w:tcW w:w="708" w:type="dxa"/>
            <w:vMerge w:val="restart"/>
          </w:tcPr>
          <w:p>
            <w:pPr>
              <w:spacing w:before="61"/>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6"/>
                <w:position w:val="7"/>
                <w:sz w:val="18"/>
                <w:szCs w:val="18"/>
              </w:rPr>
              <w:t>缺陷</w:t>
            </w:r>
          </w:p>
          <w:p>
            <w:pPr>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6"/>
                <w:sz w:val="18"/>
                <w:szCs w:val="18"/>
              </w:rPr>
              <w:t>类别</w:t>
            </w:r>
          </w:p>
        </w:tc>
        <w:tc>
          <w:tcPr>
            <w:tcW w:w="1559" w:type="dxa"/>
            <w:vMerge w:val="restart"/>
          </w:tcPr>
          <w:p>
            <w:pPr>
              <w:spacing w:before="61"/>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4"/>
                <w:position w:val="7"/>
                <w:sz w:val="18"/>
                <w:szCs w:val="18"/>
              </w:rPr>
              <w:t>管</w:t>
            </w:r>
            <w:r>
              <w:rPr>
                <w:rFonts w:cs="宋体" w:asciiTheme="minorEastAsia" w:hAnsiTheme="minorEastAsia" w:eastAsiaTheme="minorEastAsia"/>
                <w:b/>
                <w:spacing w:val="3"/>
                <w:position w:val="7"/>
                <w:sz w:val="18"/>
                <w:szCs w:val="18"/>
              </w:rPr>
              <w:t>径</w:t>
            </w:r>
          </w:p>
          <w:p>
            <w:pPr>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2"/>
                <w:sz w:val="18"/>
                <w:szCs w:val="18"/>
              </w:rPr>
              <w:t>(</w:t>
            </w:r>
            <w:r>
              <w:rPr>
                <w:rFonts w:hint="eastAsia" w:cs="宋体" w:asciiTheme="minorEastAsia" w:hAnsiTheme="minorEastAsia" w:eastAsiaTheme="minorEastAsia"/>
                <w:b/>
                <w:spacing w:val="-2"/>
                <w:sz w:val="18"/>
                <w:szCs w:val="18"/>
              </w:rPr>
              <w:t>mm</w:t>
            </w:r>
            <w:r>
              <w:rPr>
                <w:rFonts w:cs="宋体" w:asciiTheme="minorEastAsia" w:hAnsiTheme="minorEastAsia" w:eastAsiaTheme="minorEastAsia"/>
                <w:b/>
                <w:spacing w:val="-2"/>
                <w:sz w:val="18"/>
                <w:szCs w:val="18"/>
              </w:rPr>
              <w:t>)</w:t>
            </w:r>
          </w:p>
        </w:tc>
        <w:tc>
          <w:tcPr>
            <w:tcW w:w="4146" w:type="dxa"/>
            <w:gridSpan w:val="3"/>
          </w:tcPr>
          <w:p>
            <w:pPr>
              <w:spacing w:before="56"/>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8"/>
                <w:sz w:val="18"/>
                <w:szCs w:val="18"/>
              </w:rPr>
              <w:t>局部修</w:t>
            </w:r>
            <w:r>
              <w:rPr>
                <w:rFonts w:cs="宋体" w:asciiTheme="minorEastAsia" w:hAnsiTheme="minorEastAsia" w:eastAsiaTheme="minorEastAsia"/>
                <w:b/>
                <w:spacing w:val="7"/>
                <w:sz w:val="18"/>
                <w:szCs w:val="18"/>
              </w:rPr>
              <w:t>复</w:t>
            </w:r>
          </w:p>
        </w:tc>
        <w:tc>
          <w:tcPr>
            <w:tcW w:w="1667" w:type="dxa"/>
            <w:vMerge w:val="restart"/>
          </w:tcPr>
          <w:p>
            <w:pPr>
              <w:spacing w:before="217"/>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9"/>
                <w:sz w:val="18"/>
                <w:szCs w:val="18"/>
              </w:rPr>
              <w:t>整</w:t>
            </w:r>
            <w:r>
              <w:rPr>
                <w:rFonts w:cs="宋体" w:asciiTheme="minorEastAsia" w:hAnsiTheme="minorEastAsia" w:eastAsiaTheme="minorEastAsia"/>
                <w:b/>
                <w:spacing w:val="8"/>
                <w:sz w:val="18"/>
                <w:szCs w:val="18"/>
              </w:rPr>
              <w:t>体修复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continue"/>
          </w:tcPr>
          <w:p>
            <w:pPr>
              <w:ind w:right="16"/>
              <w:jc w:val="center"/>
              <w:rPr>
                <w:rFonts w:cs="Arial" w:asciiTheme="minorEastAsia" w:hAnsiTheme="minorEastAsia" w:eastAsiaTheme="minorEastAsia"/>
                <w:b/>
                <w:sz w:val="18"/>
                <w:szCs w:val="18"/>
              </w:rPr>
            </w:pPr>
          </w:p>
        </w:tc>
        <w:tc>
          <w:tcPr>
            <w:tcW w:w="708" w:type="dxa"/>
            <w:vMerge w:val="continue"/>
          </w:tcPr>
          <w:p>
            <w:pPr>
              <w:ind w:right="16"/>
              <w:jc w:val="center"/>
              <w:rPr>
                <w:rFonts w:cs="Arial" w:asciiTheme="minorEastAsia" w:hAnsiTheme="minorEastAsia" w:eastAsiaTheme="minorEastAsia"/>
                <w:b/>
                <w:sz w:val="18"/>
                <w:szCs w:val="18"/>
              </w:rPr>
            </w:pPr>
          </w:p>
        </w:tc>
        <w:tc>
          <w:tcPr>
            <w:tcW w:w="1559" w:type="dxa"/>
            <w:vMerge w:val="continue"/>
          </w:tcPr>
          <w:p>
            <w:pPr>
              <w:ind w:right="16"/>
              <w:jc w:val="center"/>
              <w:rPr>
                <w:rFonts w:cs="Arial" w:asciiTheme="minorEastAsia" w:hAnsiTheme="minorEastAsia" w:eastAsiaTheme="minorEastAsia"/>
                <w:b/>
                <w:sz w:val="18"/>
                <w:szCs w:val="18"/>
              </w:rPr>
            </w:pPr>
          </w:p>
        </w:tc>
        <w:tc>
          <w:tcPr>
            <w:tcW w:w="1325" w:type="dxa"/>
          </w:tcPr>
          <w:p>
            <w:pPr>
              <w:spacing w:before="49"/>
              <w:ind w:right="16"/>
              <w:jc w:val="center"/>
              <w:rPr>
                <w:rFonts w:cs="宋体" w:asciiTheme="minorEastAsia" w:hAnsiTheme="minorEastAsia" w:eastAsiaTheme="minorEastAsia"/>
                <w:b/>
                <w:sz w:val="18"/>
                <w:szCs w:val="18"/>
              </w:rPr>
            </w:pPr>
            <w:r>
              <w:rPr>
                <w:rFonts w:cs="Arial" w:asciiTheme="minorEastAsia" w:hAnsiTheme="minorEastAsia" w:eastAsiaTheme="minorEastAsia"/>
                <w:b/>
                <w:bCs/>
                <w:spacing w:val="4"/>
                <w:sz w:val="18"/>
                <w:szCs w:val="18"/>
              </w:rPr>
              <w:t>2</w:t>
            </w:r>
            <w:r>
              <w:rPr>
                <w:rFonts w:cs="宋体" w:asciiTheme="minorEastAsia" w:hAnsiTheme="minorEastAsia" w:eastAsiaTheme="minorEastAsia"/>
                <w:b/>
                <w:spacing w:val="4"/>
                <w:sz w:val="18"/>
                <w:szCs w:val="18"/>
              </w:rPr>
              <w:t>级</w:t>
            </w:r>
          </w:p>
        </w:tc>
        <w:tc>
          <w:tcPr>
            <w:tcW w:w="1445" w:type="dxa"/>
          </w:tcPr>
          <w:p>
            <w:pPr>
              <w:spacing w:before="49"/>
              <w:ind w:right="16"/>
              <w:jc w:val="center"/>
              <w:rPr>
                <w:rFonts w:cs="宋体" w:asciiTheme="minorEastAsia" w:hAnsiTheme="minorEastAsia" w:eastAsiaTheme="minorEastAsia"/>
                <w:b/>
                <w:sz w:val="18"/>
                <w:szCs w:val="18"/>
              </w:rPr>
            </w:pPr>
            <w:r>
              <w:rPr>
                <w:rFonts w:cs="Arial" w:asciiTheme="minorEastAsia" w:hAnsiTheme="minorEastAsia" w:eastAsiaTheme="minorEastAsia"/>
                <w:b/>
                <w:bCs/>
                <w:spacing w:val="6"/>
                <w:sz w:val="18"/>
                <w:szCs w:val="18"/>
              </w:rPr>
              <w:t>3</w:t>
            </w:r>
            <w:r>
              <w:rPr>
                <w:rFonts w:cs="宋体" w:asciiTheme="minorEastAsia" w:hAnsiTheme="minorEastAsia" w:eastAsiaTheme="minorEastAsia"/>
                <w:b/>
                <w:spacing w:val="5"/>
                <w:sz w:val="18"/>
                <w:szCs w:val="18"/>
              </w:rPr>
              <w:t>级</w:t>
            </w:r>
          </w:p>
        </w:tc>
        <w:tc>
          <w:tcPr>
            <w:tcW w:w="1376" w:type="dxa"/>
          </w:tcPr>
          <w:p>
            <w:pPr>
              <w:spacing w:before="49"/>
              <w:ind w:right="16"/>
              <w:jc w:val="center"/>
              <w:rPr>
                <w:rFonts w:cs="宋体" w:asciiTheme="minorEastAsia" w:hAnsiTheme="minorEastAsia" w:eastAsiaTheme="minorEastAsia"/>
                <w:b/>
                <w:sz w:val="18"/>
                <w:szCs w:val="18"/>
              </w:rPr>
            </w:pPr>
            <w:r>
              <w:rPr>
                <w:rFonts w:cs="Arial" w:asciiTheme="minorEastAsia" w:hAnsiTheme="minorEastAsia" w:eastAsiaTheme="minorEastAsia"/>
                <w:b/>
                <w:bCs/>
                <w:spacing w:val="4"/>
                <w:sz w:val="18"/>
                <w:szCs w:val="18"/>
              </w:rPr>
              <w:t>4</w:t>
            </w:r>
            <w:r>
              <w:rPr>
                <w:rFonts w:cs="宋体" w:asciiTheme="minorEastAsia" w:hAnsiTheme="minorEastAsia" w:eastAsiaTheme="minorEastAsia"/>
                <w:b/>
                <w:spacing w:val="4"/>
                <w:sz w:val="18"/>
                <w:szCs w:val="18"/>
              </w:rPr>
              <w:t>级</w:t>
            </w:r>
          </w:p>
        </w:tc>
        <w:tc>
          <w:tcPr>
            <w:tcW w:w="1667" w:type="dxa"/>
            <w:vMerge w:val="continue"/>
          </w:tcPr>
          <w:p>
            <w:pPr>
              <w:ind w:right="16"/>
              <w:jc w:val="center"/>
              <w:rPr>
                <w:rFonts w:cs="Arial" w:asciiTheme="minorEastAsia" w:hAnsiTheme="minorEastAsia" w:eastAsiaTheme="minorEastAsia"/>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restart"/>
          </w:tcPr>
          <w:p>
            <w:pPr>
              <w:spacing w:before="66"/>
              <w:ind w:right="16"/>
              <w:jc w:val="center"/>
              <w:rPr>
                <w:rFonts w:cs="Arial" w:asciiTheme="minorEastAsia" w:hAnsiTheme="minorEastAsia" w:eastAsiaTheme="minorEastAsia"/>
                <w:b/>
                <w:sz w:val="18"/>
                <w:szCs w:val="18"/>
              </w:rPr>
            </w:pPr>
            <w:r>
              <w:rPr>
                <w:rFonts w:cs="Arial" w:asciiTheme="minorEastAsia" w:hAnsiTheme="minorEastAsia" w:eastAsiaTheme="minorEastAsia"/>
                <w:b/>
                <w:bCs/>
                <w:sz w:val="18"/>
                <w:szCs w:val="18"/>
              </w:rPr>
              <w:t>1</w:t>
            </w:r>
          </w:p>
        </w:tc>
        <w:tc>
          <w:tcPr>
            <w:tcW w:w="708" w:type="dxa"/>
            <w:vMerge w:val="restart"/>
          </w:tcPr>
          <w:p>
            <w:pPr>
              <w:spacing w:before="74"/>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5"/>
                <w:sz w:val="18"/>
                <w:szCs w:val="18"/>
              </w:rPr>
              <w:t>变形</w:t>
            </w:r>
          </w:p>
        </w:tc>
        <w:tc>
          <w:tcPr>
            <w:tcW w:w="1559" w:type="dxa"/>
          </w:tcPr>
          <w:p>
            <w:pPr>
              <w:spacing w:before="55"/>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10"/>
                <w:position w:val="2"/>
                <w:sz w:val="18"/>
                <w:szCs w:val="18"/>
              </w:rPr>
              <w:t>3</w:t>
            </w:r>
            <w:r>
              <w:rPr>
                <w:rFonts w:cs="Arial" w:asciiTheme="minorEastAsia" w:hAnsiTheme="minorEastAsia" w:eastAsiaTheme="minorEastAsia"/>
                <w:spacing w:val="5"/>
                <w:position w:val="2"/>
                <w:sz w:val="18"/>
                <w:szCs w:val="18"/>
              </w:rPr>
              <w:t>00≤</w:t>
            </w:r>
            <w:r>
              <w:rPr>
                <w:rFonts w:cs="Arial" w:asciiTheme="minorEastAsia" w:hAnsiTheme="minorEastAsia" w:eastAsiaTheme="minorEastAsia"/>
                <w:position w:val="2"/>
                <w:sz w:val="18"/>
                <w:szCs w:val="18"/>
              </w:rPr>
              <w:t>D</w:t>
            </w:r>
            <w:r>
              <w:rPr>
                <w:rFonts w:cs="宋体" w:asciiTheme="minorEastAsia" w:hAnsiTheme="minorEastAsia" w:eastAsiaTheme="minorEastAsia"/>
                <w:spacing w:val="5"/>
                <w:position w:val="2"/>
                <w:sz w:val="18"/>
                <w:szCs w:val="18"/>
              </w:rPr>
              <w:t>＜</w:t>
            </w:r>
            <w:r>
              <w:rPr>
                <w:rFonts w:cs="Arial" w:asciiTheme="minorEastAsia" w:hAnsiTheme="minorEastAsia" w:eastAsiaTheme="minorEastAsia"/>
                <w:spacing w:val="5"/>
                <w:position w:val="2"/>
                <w:sz w:val="18"/>
                <w:szCs w:val="18"/>
              </w:rPr>
              <w:t>800</w:t>
            </w:r>
          </w:p>
        </w:tc>
        <w:tc>
          <w:tcPr>
            <w:tcW w:w="1325" w:type="dxa"/>
          </w:tcPr>
          <w:p>
            <w:pPr>
              <w:spacing w:before="55"/>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9"/>
                <w:sz w:val="18"/>
                <w:szCs w:val="18"/>
              </w:rPr>
              <w:t>不</w:t>
            </w:r>
            <w:r>
              <w:rPr>
                <w:rFonts w:cs="宋体" w:asciiTheme="minorEastAsia" w:hAnsiTheme="minorEastAsia" w:eastAsiaTheme="minorEastAsia"/>
                <w:spacing w:val="7"/>
                <w:sz w:val="18"/>
                <w:szCs w:val="18"/>
              </w:rPr>
              <w:t>作处理</w:t>
            </w:r>
          </w:p>
        </w:tc>
        <w:tc>
          <w:tcPr>
            <w:tcW w:w="1445" w:type="dxa"/>
          </w:tcPr>
          <w:p>
            <w:pPr>
              <w:spacing w:before="55"/>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9"/>
                <w:sz w:val="18"/>
                <w:szCs w:val="18"/>
              </w:rPr>
              <w:t>不</w:t>
            </w:r>
            <w:r>
              <w:rPr>
                <w:rFonts w:cs="宋体" w:asciiTheme="minorEastAsia" w:hAnsiTheme="minorEastAsia" w:eastAsiaTheme="minorEastAsia"/>
                <w:spacing w:val="7"/>
                <w:sz w:val="18"/>
                <w:szCs w:val="18"/>
              </w:rPr>
              <w:t>作处理</w:t>
            </w:r>
          </w:p>
        </w:tc>
        <w:tc>
          <w:tcPr>
            <w:tcW w:w="1376" w:type="dxa"/>
          </w:tcPr>
          <w:p>
            <w:pPr>
              <w:ind w:right="16"/>
              <w:jc w:val="center"/>
              <w:rPr>
                <w:rFonts w:cs="Arial" w:asciiTheme="minorEastAsia" w:hAnsiTheme="minorEastAsia" w:eastAsiaTheme="minorEastAsia"/>
                <w:sz w:val="18"/>
                <w:szCs w:val="18"/>
              </w:rPr>
            </w:pPr>
          </w:p>
        </w:tc>
        <w:tc>
          <w:tcPr>
            <w:tcW w:w="1667" w:type="dxa"/>
          </w:tcPr>
          <w:p>
            <w:pPr>
              <w:spacing w:before="64"/>
              <w:ind w:right="16" w:hanging="3"/>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翻</w:t>
            </w:r>
            <w:r>
              <w:rPr>
                <w:rFonts w:cs="宋体" w:asciiTheme="minorEastAsia" w:hAnsiTheme="minorEastAsia" w:eastAsiaTheme="minorEastAsia"/>
                <w:spacing w:val="9"/>
                <w:sz w:val="18"/>
                <w:szCs w:val="18"/>
              </w:rPr>
              <w:t>转式原位固化</w:t>
            </w:r>
            <w:r>
              <w:rPr>
                <w:rFonts w:cs="宋体" w:asciiTheme="minorEastAsia" w:hAnsiTheme="minorEastAsia" w:eastAsiaTheme="minorEastAsia"/>
                <w:spacing w:val="12"/>
                <w:sz w:val="18"/>
                <w:szCs w:val="18"/>
              </w:rPr>
              <w:t>紫</w:t>
            </w:r>
            <w:r>
              <w:rPr>
                <w:rFonts w:cs="宋体" w:asciiTheme="minorEastAsia" w:hAnsiTheme="minorEastAsia" w:eastAsiaTheme="minorEastAsia"/>
                <w:spacing w:val="8"/>
                <w:sz w:val="18"/>
                <w:szCs w:val="18"/>
              </w:rPr>
              <w:t>外光原位固化</w:t>
            </w:r>
            <w:r>
              <w:rPr>
                <w:rFonts w:cs="宋体" w:asciiTheme="minorEastAsia" w:hAnsiTheme="minorEastAsia" w:eastAsiaTheme="minorEastAsia"/>
                <w:spacing w:val="9"/>
                <w:sz w:val="18"/>
                <w:szCs w:val="18"/>
              </w:rPr>
              <w:t>短</w:t>
            </w:r>
            <w:r>
              <w:rPr>
                <w:rFonts w:cs="宋体" w:asciiTheme="minorEastAsia" w:hAnsiTheme="minorEastAsia" w:eastAsiaTheme="minorEastAsia"/>
                <w:spacing w:val="7"/>
                <w:sz w:val="18"/>
                <w:szCs w:val="18"/>
              </w:rPr>
              <w:t>管内衬</w:t>
            </w:r>
          </w:p>
          <w:p>
            <w:pPr>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8"/>
                <w:sz w:val="18"/>
                <w:szCs w:val="18"/>
              </w:rPr>
              <w:t>热塑成型</w:t>
            </w:r>
            <w:r>
              <w:rPr>
                <w:rFonts w:cs="宋体" w:asciiTheme="minorEastAsia" w:hAnsiTheme="minorEastAsia" w:eastAsiaTheme="minorEastAsia"/>
                <w:spacing w:val="7"/>
                <w:sz w:val="18"/>
                <w:szCs w:val="18"/>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continue"/>
          </w:tcPr>
          <w:p>
            <w:pPr>
              <w:ind w:right="16"/>
              <w:jc w:val="center"/>
              <w:rPr>
                <w:rFonts w:cs="Arial" w:asciiTheme="minorEastAsia" w:hAnsiTheme="minorEastAsia" w:eastAsiaTheme="minorEastAsia"/>
                <w:b/>
                <w:sz w:val="18"/>
                <w:szCs w:val="18"/>
              </w:rPr>
            </w:pPr>
          </w:p>
        </w:tc>
        <w:tc>
          <w:tcPr>
            <w:tcW w:w="708" w:type="dxa"/>
            <w:vMerge w:val="continue"/>
          </w:tcPr>
          <w:p>
            <w:pPr>
              <w:ind w:right="16"/>
              <w:jc w:val="center"/>
              <w:rPr>
                <w:rFonts w:cs="Arial" w:asciiTheme="minorEastAsia" w:hAnsiTheme="minorEastAsia" w:eastAsiaTheme="minorEastAsia"/>
                <w:b/>
                <w:sz w:val="18"/>
                <w:szCs w:val="18"/>
              </w:rPr>
            </w:pPr>
          </w:p>
        </w:tc>
        <w:tc>
          <w:tcPr>
            <w:tcW w:w="1559" w:type="dxa"/>
          </w:tcPr>
          <w:p>
            <w:pPr>
              <w:spacing w:before="49"/>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5"/>
                <w:position w:val="2"/>
                <w:sz w:val="18"/>
                <w:szCs w:val="18"/>
              </w:rPr>
              <w:t>8</w:t>
            </w:r>
            <w:r>
              <w:rPr>
                <w:rFonts w:cs="Arial" w:asciiTheme="minorEastAsia" w:hAnsiTheme="minorEastAsia" w:eastAsiaTheme="minorEastAsia"/>
                <w:spacing w:val="4"/>
                <w:position w:val="2"/>
                <w:sz w:val="18"/>
                <w:szCs w:val="18"/>
              </w:rPr>
              <w:t>00≤</w:t>
            </w:r>
            <w:r>
              <w:rPr>
                <w:rFonts w:cs="Arial" w:asciiTheme="minorEastAsia" w:hAnsiTheme="minorEastAsia" w:eastAsiaTheme="minorEastAsia"/>
                <w:position w:val="2"/>
                <w:sz w:val="18"/>
                <w:szCs w:val="18"/>
              </w:rPr>
              <w:t>D</w:t>
            </w:r>
          </w:p>
        </w:tc>
        <w:tc>
          <w:tcPr>
            <w:tcW w:w="1325" w:type="dxa"/>
          </w:tcPr>
          <w:p>
            <w:pPr>
              <w:spacing w:before="66"/>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锈钢双胀环</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p>
        </w:tc>
        <w:tc>
          <w:tcPr>
            <w:tcW w:w="1445" w:type="dxa"/>
          </w:tcPr>
          <w:p>
            <w:pPr>
              <w:spacing w:before="66"/>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锈钢双胀环</w:t>
            </w:r>
          </w:p>
        </w:tc>
        <w:tc>
          <w:tcPr>
            <w:tcW w:w="1376" w:type="dxa"/>
          </w:tcPr>
          <w:p>
            <w:pPr>
              <w:spacing w:before="66"/>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锈钢双胀环</w:t>
            </w:r>
          </w:p>
        </w:tc>
        <w:tc>
          <w:tcPr>
            <w:tcW w:w="1667" w:type="dxa"/>
          </w:tcPr>
          <w:p>
            <w:pPr>
              <w:spacing w:before="222"/>
              <w:ind w:right="16" w:hanging="5"/>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翻</w:t>
            </w:r>
            <w:r>
              <w:rPr>
                <w:rFonts w:cs="宋体" w:asciiTheme="minorEastAsia" w:hAnsiTheme="minorEastAsia" w:eastAsiaTheme="minorEastAsia"/>
                <w:spacing w:val="9"/>
                <w:sz w:val="18"/>
                <w:szCs w:val="18"/>
              </w:rPr>
              <w:t>转式原位固化</w:t>
            </w:r>
            <w:r>
              <w:rPr>
                <w:rFonts w:cs="宋体" w:asciiTheme="minorEastAsia" w:hAnsiTheme="minorEastAsia" w:eastAsiaTheme="minorEastAsia"/>
                <w:spacing w:val="10"/>
                <w:sz w:val="18"/>
                <w:szCs w:val="18"/>
              </w:rPr>
              <w:t>紫</w:t>
            </w:r>
            <w:r>
              <w:rPr>
                <w:rFonts w:cs="宋体" w:asciiTheme="minorEastAsia" w:hAnsiTheme="minorEastAsia" w:eastAsiaTheme="minorEastAsia"/>
                <w:spacing w:val="8"/>
                <w:sz w:val="18"/>
                <w:szCs w:val="18"/>
              </w:rPr>
              <w:t>外光原位固化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restart"/>
          </w:tcPr>
          <w:p>
            <w:pPr>
              <w:spacing w:before="66"/>
              <w:ind w:right="16"/>
              <w:jc w:val="center"/>
              <w:rPr>
                <w:rFonts w:cs="Arial" w:asciiTheme="minorEastAsia" w:hAnsiTheme="minorEastAsia" w:eastAsiaTheme="minorEastAsia"/>
                <w:b/>
                <w:sz w:val="18"/>
                <w:szCs w:val="18"/>
              </w:rPr>
            </w:pPr>
            <w:r>
              <w:rPr>
                <w:rFonts w:cs="Arial" w:asciiTheme="minorEastAsia" w:hAnsiTheme="minorEastAsia" w:eastAsiaTheme="minorEastAsia"/>
                <w:b/>
                <w:bCs/>
                <w:sz w:val="18"/>
                <w:szCs w:val="18"/>
              </w:rPr>
              <w:t>2</w:t>
            </w:r>
          </w:p>
        </w:tc>
        <w:tc>
          <w:tcPr>
            <w:tcW w:w="708" w:type="dxa"/>
            <w:vMerge w:val="restart"/>
          </w:tcPr>
          <w:p>
            <w:pPr>
              <w:spacing w:before="75"/>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5"/>
                <w:sz w:val="18"/>
                <w:szCs w:val="18"/>
              </w:rPr>
              <w:t>错口</w:t>
            </w:r>
          </w:p>
        </w:tc>
        <w:tc>
          <w:tcPr>
            <w:tcW w:w="1559" w:type="dxa"/>
          </w:tcPr>
          <w:p>
            <w:pPr>
              <w:spacing w:before="56"/>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10"/>
                <w:position w:val="2"/>
                <w:sz w:val="18"/>
                <w:szCs w:val="18"/>
              </w:rPr>
              <w:t>3</w:t>
            </w:r>
            <w:r>
              <w:rPr>
                <w:rFonts w:cs="Arial" w:asciiTheme="minorEastAsia" w:hAnsiTheme="minorEastAsia" w:eastAsiaTheme="minorEastAsia"/>
                <w:spacing w:val="5"/>
                <w:position w:val="2"/>
                <w:sz w:val="18"/>
                <w:szCs w:val="18"/>
              </w:rPr>
              <w:t>00≤</w:t>
            </w:r>
            <w:r>
              <w:rPr>
                <w:rFonts w:cs="Arial" w:asciiTheme="minorEastAsia" w:hAnsiTheme="minorEastAsia" w:eastAsiaTheme="minorEastAsia"/>
                <w:position w:val="2"/>
                <w:sz w:val="18"/>
                <w:szCs w:val="18"/>
              </w:rPr>
              <w:t>D</w:t>
            </w:r>
            <w:r>
              <w:rPr>
                <w:rFonts w:cs="宋体" w:asciiTheme="minorEastAsia" w:hAnsiTheme="minorEastAsia" w:eastAsiaTheme="minorEastAsia"/>
                <w:spacing w:val="5"/>
                <w:position w:val="2"/>
                <w:sz w:val="18"/>
                <w:szCs w:val="18"/>
              </w:rPr>
              <w:t>＜</w:t>
            </w:r>
            <w:r>
              <w:rPr>
                <w:rFonts w:cs="Arial" w:asciiTheme="minorEastAsia" w:hAnsiTheme="minorEastAsia" w:eastAsiaTheme="minorEastAsia"/>
                <w:spacing w:val="5"/>
                <w:position w:val="2"/>
                <w:sz w:val="18"/>
                <w:szCs w:val="18"/>
              </w:rPr>
              <w:t>800</w:t>
            </w:r>
          </w:p>
        </w:tc>
        <w:tc>
          <w:tcPr>
            <w:tcW w:w="1325" w:type="dxa"/>
          </w:tcPr>
          <w:p>
            <w:pPr>
              <w:spacing w:before="55"/>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p>
        </w:tc>
        <w:tc>
          <w:tcPr>
            <w:tcW w:w="1445" w:type="dxa"/>
          </w:tcPr>
          <w:p>
            <w:pPr>
              <w:spacing w:before="55"/>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p>
        </w:tc>
        <w:tc>
          <w:tcPr>
            <w:tcW w:w="1376" w:type="dxa"/>
          </w:tcPr>
          <w:p>
            <w:pPr>
              <w:spacing w:before="55"/>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8"/>
                <w:sz w:val="18"/>
                <w:szCs w:val="18"/>
              </w:rPr>
              <w:t>开挖修复</w:t>
            </w:r>
          </w:p>
        </w:tc>
        <w:tc>
          <w:tcPr>
            <w:tcW w:w="1667" w:type="dxa"/>
          </w:tcPr>
          <w:p>
            <w:pPr>
              <w:spacing w:before="64"/>
              <w:ind w:right="16" w:hanging="2"/>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翻</w:t>
            </w:r>
            <w:r>
              <w:rPr>
                <w:rFonts w:cs="宋体" w:asciiTheme="minorEastAsia" w:hAnsiTheme="minorEastAsia" w:eastAsiaTheme="minorEastAsia"/>
                <w:spacing w:val="9"/>
                <w:sz w:val="18"/>
                <w:szCs w:val="18"/>
              </w:rPr>
              <w:t>转式原位固化</w:t>
            </w:r>
            <w:r>
              <w:rPr>
                <w:rFonts w:cs="宋体" w:asciiTheme="minorEastAsia" w:hAnsiTheme="minorEastAsia" w:eastAsiaTheme="minorEastAsia"/>
                <w:spacing w:val="13"/>
                <w:sz w:val="18"/>
                <w:szCs w:val="18"/>
              </w:rPr>
              <w:t>紫</w:t>
            </w:r>
            <w:r>
              <w:rPr>
                <w:rFonts w:cs="宋体" w:asciiTheme="minorEastAsia" w:hAnsiTheme="minorEastAsia" w:eastAsiaTheme="minorEastAsia"/>
                <w:spacing w:val="8"/>
                <w:sz w:val="18"/>
                <w:szCs w:val="18"/>
              </w:rPr>
              <w:t>外光原位固化</w:t>
            </w:r>
            <w:r>
              <w:rPr>
                <w:rFonts w:cs="宋体" w:asciiTheme="minorEastAsia" w:hAnsiTheme="minorEastAsia" w:eastAsiaTheme="minorEastAsia"/>
                <w:spacing w:val="7"/>
                <w:sz w:val="18"/>
                <w:szCs w:val="18"/>
              </w:rPr>
              <w:t>垫衬法</w:t>
            </w:r>
          </w:p>
          <w:p>
            <w:pPr>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9"/>
                <w:sz w:val="18"/>
                <w:szCs w:val="18"/>
              </w:rPr>
              <w:t>短</w:t>
            </w:r>
            <w:r>
              <w:rPr>
                <w:rFonts w:cs="宋体" w:asciiTheme="minorEastAsia" w:hAnsiTheme="minorEastAsia" w:eastAsiaTheme="minorEastAsia"/>
                <w:spacing w:val="7"/>
                <w:sz w:val="18"/>
                <w:szCs w:val="18"/>
              </w:rPr>
              <w:t>管内衬</w:t>
            </w:r>
          </w:p>
          <w:p>
            <w:pPr>
              <w:spacing w:before="99"/>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8"/>
                <w:sz w:val="18"/>
                <w:szCs w:val="18"/>
              </w:rPr>
              <w:t>热塑成型</w:t>
            </w:r>
            <w:r>
              <w:rPr>
                <w:rFonts w:cs="宋体" w:asciiTheme="minorEastAsia" w:hAnsiTheme="minorEastAsia" w:eastAsiaTheme="minorEastAsia"/>
                <w:spacing w:val="7"/>
                <w:sz w:val="18"/>
                <w:szCs w:val="18"/>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continue"/>
          </w:tcPr>
          <w:p>
            <w:pPr>
              <w:ind w:right="16"/>
              <w:jc w:val="center"/>
              <w:rPr>
                <w:rFonts w:cs="Arial" w:asciiTheme="minorEastAsia" w:hAnsiTheme="minorEastAsia" w:eastAsiaTheme="minorEastAsia"/>
                <w:b/>
                <w:sz w:val="18"/>
                <w:szCs w:val="18"/>
              </w:rPr>
            </w:pPr>
          </w:p>
        </w:tc>
        <w:tc>
          <w:tcPr>
            <w:tcW w:w="708" w:type="dxa"/>
            <w:vMerge w:val="continue"/>
          </w:tcPr>
          <w:p>
            <w:pPr>
              <w:ind w:right="16"/>
              <w:jc w:val="center"/>
              <w:rPr>
                <w:rFonts w:cs="Arial" w:asciiTheme="minorEastAsia" w:hAnsiTheme="minorEastAsia" w:eastAsiaTheme="minorEastAsia"/>
                <w:b/>
                <w:sz w:val="18"/>
                <w:szCs w:val="18"/>
              </w:rPr>
            </w:pPr>
          </w:p>
        </w:tc>
        <w:tc>
          <w:tcPr>
            <w:tcW w:w="1559" w:type="dxa"/>
          </w:tcPr>
          <w:p>
            <w:pPr>
              <w:spacing w:before="238"/>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5"/>
                <w:position w:val="2"/>
                <w:sz w:val="18"/>
                <w:szCs w:val="18"/>
              </w:rPr>
              <w:t>8</w:t>
            </w:r>
            <w:r>
              <w:rPr>
                <w:rFonts w:cs="Arial" w:asciiTheme="minorEastAsia" w:hAnsiTheme="minorEastAsia" w:eastAsiaTheme="minorEastAsia"/>
                <w:spacing w:val="4"/>
                <w:position w:val="2"/>
                <w:sz w:val="18"/>
                <w:szCs w:val="18"/>
              </w:rPr>
              <w:t>00≤</w:t>
            </w:r>
            <w:r>
              <w:rPr>
                <w:rFonts w:cs="Arial" w:asciiTheme="minorEastAsia" w:hAnsiTheme="minorEastAsia" w:eastAsiaTheme="minorEastAsia"/>
                <w:position w:val="2"/>
                <w:sz w:val="18"/>
                <w:szCs w:val="18"/>
              </w:rPr>
              <w:t>D</w:t>
            </w:r>
          </w:p>
        </w:tc>
        <w:tc>
          <w:tcPr>
            <w:tcW w:w="1325" w:type="dxa"/>
          </w:tcPr>
          <w:p>
            <w:pPr>
              <w:spacing w:before="109"/>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锈钢双胀环</w:t>
            </w:r>
          </w:p>
        </w:tc>
        <w:tc>
          <w:tcPr>
            <w:tcW w:w="1445" w:type="dxa"/>
          </w:tcPr>
          <w:p>
            <w:pPr>
              <w:spacing w:before="265"/>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8"/>
                <w:sz w:val="18"/>
                <w:szCs w:val="18"/>
              </w:rPr>
              <w:t>开挖修复</w:t>
            </w:r>
          </w:p>
        </w:tc>
        <w:tc>
          <w:tcPr>
            <w:tcW w:w="1376" w:type="dxa"/>
          </w:tcPr>
          <w:p>
            <w:pPr>
              <w:spacing w:before="265"/>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8"/>
                <w:sz w:val="18"/>
                <w:szCs w:val="18"/>
              </w:rPr>
              <w:t>开挖修复</w:t>
            </w:r>
          </w:p>
        </w:tc>
        <w:tc>
          <w:tcPr>
            <w:tcW w:w="1667" w:type="dxa"/>
          </w:tcPr>
          <w:p>
            <w:pPr>
              <w:ind w:right="16"/>
              <w:jc w:val="center"/>
              <w:rPr>
                <w:rFonts w:cs="Arial" w:asciiTheme="minorEastAsia" w:hAnsiTheme="minorEastAsia"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restart"/>
          </w:tcPr>
          <w:p>
            <w:pPr>
              <w:spacing w:before="67"/>
              <w:ind w:right="16"/>
              <w:jc w:val="center"/>
              <w:rPr>
                <w:rFonts w:cs="Arial" w:asciiTheme="minorEastAsia" w:hAnsiTheme="minorEastAsia" w:eastAsiaTheme="minorEastAsia"/>
                <w:b/>
                <w:sz w:val="18"/>
                <w:szCs w:val="18"/>
              </w:rPr>
            </w:pPr>
            <w:r>
              <w:rPr>
                <w:rFonts w:cs="Arial" w:asciiTheme="minorEastAsia" w:hAnsiTheme="minorEastAsia" w:eastAsiaTheme="minorEastAsia"/>
                <w:b/>
                <w:bCs/>
                <w:spacing w:val="1"/>
                <w:sz w:val="18"/>
                <w:szCs w:val="18"/>
              </w:rPr>
              <w:t>3</w:t>
            </w:r>
          </w:p>
        </w:tc>
        <w:tc>
          <w:tcPr>
            <w:tcW w:w="708" w:type="dxa"/>
            <w:vMerge w:val="restart"/>
          </w:tcPr>
          <w:p>
            <w:pPr>
              <w:spacing w:before="75"/>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5"/>
                <w:sz w:val="18"/>
                <w:szCs w:val="18"/>
              </w:rPr>
              <w:t>腐蚀</w:t>
            </w:r>
          </w:p>
        </w:tc>
        <w:tc>
          <w:tcPr>
            <w:tcW w:w="1559" w:type="dxa"/>
          </w:tcPr>
          <w:p>
            <w:pPr>
              <w:spacing w:before="55"/>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10"/>
                <w:position w:val="2"/>
                <w:sz w:val="18"/>
                <w:szCs w:val="18"/>
              </w:rPr>
              <w:t>3</w:t>
            </w:r>
            <w:r>
              <w:rPr>
                <w:rFonts w:cs="Arial" w:asciiTheme="minorEastAsia" w:hAnsiTheme="minorEastAsia" w:eastAsiaTheme="minorEastAsia"/>
                <w:spacing w:val="5"/>
                <w:position w:val="2"/>
                <w:sz w:val="18"/>
                <w:szCs w:val="18"/>
              </w:rPr>
              <w:t>00≤</w:t>
            </w:r>
            <w:r>
              <w:rPr>
                <w:rFonts w:cs="Arial" w:asciiTheme="minorEastAsia" w:hAnsiTheme="minorEastAsia" w:eastAsiaTheme="minorEastAsia"/>
                <w:position w:val="2"/>
                <w:sz w:val="18"/>
                <w:szCs w:val="18"/>
              </w:rPr>
              <w:t>D</w:t>
            </w:r>
            <w:r>
              <w:rPr>
                <w:rFonts w:cs="宋体" w:asciiTheme="minorEastAsia" w:hAnsiTheme="minorEastAsia" w:eastAsiaTheme="minorEastAsia"/>
                <w:spacing w:val="5"/>
                <w:position w:val="2"/>
                <w:sz w:val="18"/>
                <w:szCs w:val="18"/>
              </w:rPr>
              <w:t>＜</w:t>
            </w:r>
            <w:r>
              <w:rPr>
                <w:rFonts w:cs="Arial" w:asciiTheme="minorEastAsia" w:hAnsiTheme="minorEastAsia" w:eastAsiaTheme="minorEastAsia"/>
                <w:spacing w:val="5"/>
                <w:position w:val="2"/>
                <w:sz w:val="18"/>
                <w:szCs w:val="18"/>
              </w:rPr>
              <w:t>800</w:t>
            </w:r>
          </w:p>
        </w:tc>
        <w:tc>
          <w:tcPr>
            <w:tcW w:w="1325" w:type="dxa"/>
          </w:tcPr>
          <w:p>
            <w:pPr>
              <w:spacing w:before="55"/>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p>
        </w:tc>
        <w:tc>
          <w:tcPr>
            <w:tcW w:w="1445" w:type="dxa"/>
          </w:tcPr>
          <w:p>
            <w:pPr>
              <w:spacing w:before="55"/>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p>
        </w:tc>
        <w:tc>
          <w:tcPr>
            <w:tcW w:w="1376" w:type="dxa"/>
          </w:tcPr>
          <w:p>
            <w:pPr>
              <w:spacing w:before="49"/>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2"/>
                <w:position w:val="1"/>
                <w:sz w:val="18"/>
                <w:szCs w:val="18"/>
              </w:rPr>
              <w:t>/</w:t>
            </w:r>
          </w:p>
        </w:tc>
        <w:tc>
          <w:tcPr>
            <w:tcW w:w="1667" w:type="dxa"/>
          </w:tcPr>
          <w:p>
            <w:pPr>
              <w:spacing w:before="67"/>
              <w:ind w:right="16" w:hanging="2"/>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翻</w:t>
            </w:r>
            <w:r>
              <w:rPr>
                <w:rFonts w:cs="宋体" w:asciiTheme="minorEastAsia" w:hAnsiTheme="minorEastAsia" w:eastAsiaTheme="minorEastAsia"/>
                <w:spacing w:val="9"/>
                <w:sz w:val="18"/>
                <w:szCs w:val="18"/>
              </w:rPr>
              <w:t>转式原位固化</w:t>
            </w:r>
            <w:r>
              <w:rPr>
                <w:rFonts w:cs="宋体" w:asciiTheme="minorEastAsia" w:hAnsiTheme="minorEastAsia" w:eastAsiaTheme="minorEastAsia"/>
                <w:spacing w:val="13"/>
                <w:sz w:val="18"/>
                <w:szCs w:val="18"/>
              </w:rPr>
              <w:t>紫</w:t>
            </w:r>
            <w:r>
              <w:rPr>
                <w:rFonts w:cs="宋体" w:asciiTheme="minorEastAsia" w:hAnsiTheme="minorEastAsia" w:eastAsiaTheme="minorEastAsia"/>
                <w:spacing w:val="8"/>
                <w:sz w:val="18"/>
                <w:szCs w:val="18"/>
              </w:rPr>
              <w:t>外光原位固化</w:t>
            </w:r>
            <w:r>
              <w:rPr>
                <w:rFonts w:cs="宋体" w:asciiTheme="minorEastAsia" w:hAnsiTheme="minorEastAsia" w:eastAsiaTheme="minorEastAsia"/>
                <w:spacing w:val="7"/>
                <w:sz w:val="18"/>
                <w:szCs w:val="18"/>
              </w:rPr>
              <w:t>垫衬法</w:t>
            </w:r>
          </w:p>
          <w:p>
            <w:pPr>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8"/>
                <w:sz w:val="18"/>
                <w:szCs w:val="18"/>
              </w:rPr>
              <w:t>热塑成型</w:t>
            </w:r>
            <w:r>
              <w:rPr>
                <w:rFonts w:cs="宋体" w:asciiTheme="minorEastAsia" w:hAnsiTheme="minorEastAsia" w:eastAsiaTheme="minorEastAsia"/>
                <w:spacing w:val="7"/>
                <w:sz w:val="18"/>
                <w:szCs w:val="18"/>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continue"/>
          </w:tcPr>
          <w:p>
            <w:pPr>
              <w:ind w:right="16"/>
              <w:jc w:val="center"/>
              <w:rPr>
                <w:rFonts w:cs="Arial" w:asciiTheme="minorEastAsia" w:hAnsiTheme="minorEastAsia" w:eastAsiaTheme="minorEastAsia"/>
                <w:b/>
                <w:sz w:val="18"/>
                <w:szCs w:val="18"/>
              </w:rPr>
            </w:pPr>
          </w:p>
        </w:tc>
        <w:tc>
          <w:tcPr>
            <w:tcW w:w="708" w:type="dxa"/>
            <w:vMerge w:val="continue"/>
          </w:tcPr>
          <w:p>
            <w:pPr>
              <w:ind w:right="16"/>
              <w:jc w:val="center"/>
              <w:rPr>
                <w:rFonts w:cs="Arial" w:asciiTheme="minorEastAsia" w:hAnsiTheme="minorEastAsia" w:eastAsiaTheme="minorEastAsia"/>
                <w:b/>
                <w:sz w:val="18"/>
                <w:szCs w:val="18"/>
              </w:rPr>
            </w:pPr>
          </w:p>
        </w:tc>
        <w:tc>
          <w:tcPr>
            <w:tcW w:w="1559" w:type="dxa"/>
          </w:tcPr>
          <w:p>
            <w:pPr>
              <w:spacing w:before="48"/>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5"/>
                <w:position w:val="2"/>
                <w:sz w:val="18"/>
                <w:szCs w:val="18"/>
              </w:rPr>
              <w:t>8</w:t>
            </w:r>
            <w:r>
              <w:rPr>
                <w:rFonts w:cs="Arial" w:asciiTheme="minorEastAsia" w:hAnsiTheme="minorEastAsia" w:eastAsiaTheme="minorEastAsia"/>
                <w:spacing w:val="4"/>
                <w:position w:val="2"/>
                <w:sz w:val="18"/>
                <w:szCs w:val="18"/>
              </w:rPr>
              <w:t>00≤</w:t>
            </w:r>
            <w:r>
              <w:rPr>
                <w:rFonts w:cs="Arial" w:asciiTheme="minorEastAsia" w:hAnsiTheme="minorEastAsia" w:eastAsiaTheme="minorEastAsia"/>
                <w:position w:val="2"/>
                <w:sz w:val="18"/>
                <w:szCs w:val="18"/>
              </w:rPr>
              <w:t>D</w:t>
            </w:r>
          </w:p>
        </w:tc>
        <w:tc>
          <w:tcPr>
            <w:tcW w:w="1325" w:type="dxa"/>
          </w:tcPr>
          <w:p>
            <w:pPr>
              <w:spacing w:before="224"/>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r>
              <w:rPr>
                <w:rFonts w:cs="宋体" w:asciiTheme="minorEastAsia" w:hAnsiTheme="minorEastAsia" w:eastAsiaTheme="minorEastAsia"/>
                <w:spacing w:val="10"/>
                <w:sz w:val="18"/>
                <w:szCs w:val="18"/>
              </w:rPr>
              <w:t>点</w:t>
            </w:r>
            <w:r>
              <w:rPr>
                <w:rFonts w:cs="宋体" w:asciiTheme="minorEastAsia" w:hAnsiTheme="minorEastAsia" w:eastAsiaTheme="minorEastAsia"/>
                <w:spacing w:val="8"/>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锈钢双胀环</w:t>
            </w:r>
          </w:p>
        </w:tc>
        <w:tc>
          <w:tcPr>
            <w:tcW w:w="1445" w:type="dxa"/>
          </w:tcPr>
          <w:p>
            <w:pPr>
              <w:spacing w:before="224"/>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r>
              <w:rPr>
                <w:rFonts w:cs="宋体" w:asciiTheme="minorEastAsia" w:hAnsiTheme="minorEastAsia" w:eastAsiaTheme="minorEastAsia"/>
                <w:spacing w:val="10"/>
                <w:sz w:val="18"/>
                <w:szCs w:val="18"/>
              </w:rPr>
              <w:t>点</w:t>
            </w:r>
            <w:r>
              <w:rPr>
                <w:rFonts w:cs="宋体" w:asciiTheme="minorEastAsia" w:hAnsiTheme="minorEastAsia" w:eastAsiaTheme="minorEastAsia"/>
                <w:spacing w:val="8"/>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锈钢双胀环</w:t>
            </w:r>
          </w:p>
        </w:tc>
        <w:tc>
          <w:tcPr>
            <w:tcW w:w="1376" w:type="dxa"/>
          </w:tcPr>
          <w:p>
            <w:pPr>
              <w:spacing w:before="48"/>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2"/>
                <w:position w:val="1"/>
                <w:sz w:val="18"/>
                <w:szCs w:val="18"/>
              </w:rPr>
              <w:t>/</w:t>
            </w:r>
          </w:p>
        </w:tc>
        <w:tc>
          <w:tcPr>
            <w:tcW w:w="1667" w:type="dxa"/>
          </w:tcPr>
          <w:p>
            <w:pPr>
              <w:spacing w:before="68"/>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2"/>
                <w:sz w:val="18"/>
                <w:szCs w:val="18"/>
              </w:rPr>
              <w:t>水</w:t>
            </w:r>
            <w:r>
              <w:rPr>
                <w:rFonts w:cs="宋体" w:asciiTheme="minorEastAsia" w:hAnsiTheme="minorEastAsia" w:eastAsiaTheme="minorEastAsia"/>
                <w:spacing w:val="8"/>
                <w:sz w:val="18"/>
                <w:szCs w:val="18"/>
              </w:rPr>
              <w:t>泥基材料喷筑</w:t>
            </w:r>
            <w:r>
              <w:rPr>
                <w:rFonts w:cs="宋体" w:asciiTheme="minorEastAsia" w:hAnsiTheme="minorEastAsia" w:eastAsiaTheme="minorEastAsia"/>
                <w:spacing w:val="10"/>
                <w:sz w:val="18"/>
                <w:szCs w:val="18"/>
              </w:rPr>
              <w:t>翻</w:t>
            </w:r>
            <w:r>
              <w:rPr>
                <w:rFonts w:cs="宋体" w:asciiTheme="minorEastAsia" w:hAnsiTheme="minorEastAsia" w:eastAsiaTheme="minorEastAsia"/>
                <w:spacing w:val="9"/>
                <w:sz w:val="18"/>
                <w:szCs w:val="18"/>
              </w:rPr>
              <w:t>转式原位固化</w:t>
            </w:r>
            <w:r>
              <w:rPr>
                <w:rFonts w:cs="宋体" w:asciiTheme="minorEastAsia" w:hAnsiTheme="minorEastAsia" w:eastAsiaTheme="minorEastAsia"/>
                <w:spacing w:val="10"/>
                <w:sz w:val="18"/>
                <w:szCs w:val="18"/>
              </w:rPr>
              <w:t>紫</w:t>
            </w:r>
            <w:r>
              <w:rPr>
                <w:rFonts w:cs="宋体" w:asciiTheme="minorEastAsia" w:hAnsiTheme="minorEastAsia" w:eastAsiaTheme="minorEastAsia"/>
                <w:spacing w:val="9"/>
                <w:sz w:val="18"/>
                <w:szCs w:val="18"/>
              </w:rPr>
              <w:t>外光原位固化</w:t>
            </w:r>
            <w:r>
              <w:rPr>
                <w:rFonts w:cs="宋体" w:asciiTheme="minorEastAsia" w:hAnsiTheme="minorEastAsia" w:eastAsiaTheme="minorEastAsia"/>
                <w:spacing w:val="8"/>
                <w:sz w:val="18"/>
                <w:szCs w:val="18"/>
              </w:rPr>
              <w:t>垫衬法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restart"/>
          </w:tcPr>
          <w:p>
            <w:pPr>
              <w:spacing w:before="66"/>
              <w:ind w:right="16"/>
              <w:jc w:val="center"/>
              <w:rPr>
                <w:rFonts w:cs="Arial" w:asciiTheme="minorEastAsia" w:hAnsiTheme="minorEastAsia" w:eastAsiaTheme="minorEastAsia"/>
                <w:b/>
                <w:sz w:val="18"/>
                <w:szCs w:val="18"/>
              </w:rPr>
            </w:pPr>
            <w:r>
              <w:rPr>
                <w:rFonts w:cs="Arial" w:asciiTheme="minorEastAsia" w:hAnsiTheme="minorEastAsia" w:eastAsiaTheme="minorEastAsia"/>
                <w:b/>
                <w:bCs/>
                <w:sz w:val="18"/>
                <w:szCs w:val="18"/>
              </w:rPr>
              <w:t>4</w:t>
            </w:r>
          </w:p>
        </w:tc>
        <w:tc>
          <w:tcPr>
            <w:tcW w:w="708" w:type="dxa"/>
            <w:vMerge w:val="restart"/>
          </w:tcPr>
          <w:p>
            <w:pPr>
              <w:spacing w:before="75"/>
              <w:ind w:right="16"/>
              <w:jc w:val="center"/>
              <w:rPr>
                <w:rFonts w:cs="宋体" w:asciiTheme="minorEastAsia" w:hAnsiTheme="minorEastAsia" w:eastAsiaTheme="minorEastAsia"/>
                <w:b/>
                <w:sz w:val="18"/>
                <w:szCs w:val="18"/>
              </w:rPr>
            </w:pPr>
            <w:r>
              <w:rPr>
                <w:rFonts w:cs="宋体" w:asciiTheme="minorEastAsia" w:hAnsiTheme="minorEastAsia" w:eastAsiaTheme="minorEastAsia"/>
                <w:b/>
                <w:spacing w:val="6"/>
                <w:sz w:val="18"/>
                <w:szCs w:val="18"/>
              </w:rPr>
              <w:t>破</w:t>
            </w:r>
            <w:r>
              <w:rPr>
                <w:rFonts w:cs="宋体" w:asciiTheme="minorEastAsia" w:hAnsiTheme="minorEastAsia" w:eastAsiaTheme="minorEastAsia"/>
                <w:b/>
                <w:spacing w:val="5"/>
                <w:sz w:val="18"/>
                <w:szCs w:val="18"/>
              </w:rPr>
              <w:t>裂</w:t>
            </w:r>
          </w:p>
        </w:tc>
        <w:tc>
          <w:tcPr>
            <w:tcW w:w="1559" w:type="dxa"/>
          </w:tcPr>
          <w:p>
            <w:pPr>
              <w:spacing w:before="55"/>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10"/>
                <w:position w:val="2"/>
                <w:sz w:val="18"/>
                <w:szCs w:val="18"/>
              </w:rPr>
              <w:t>3</w:t>
            </w:r>
            <w:r>
              <w:rPr>
                <w:rFonts w:cs="Arial" w:asciiTheme="minorEastAsia" w:hAnsiTheme="minorEastAsia" w:eastAsiaTheme="minorEastAsia"/>
                <w:spacing w:val="5"/>
                <w:position w:val="2"/>
                <w:sz w:val="18"/>
                <w:szCs w:val="18"/>
              </w:rPr>
              <w:t>00≤</w:t>
            </w:r>
            <w:r>
              <w:rPr>
                <w:rFonts w:cs="Arial" w:asciiTheme="minorEastAsia" w:hAnsiTheme="minorEastAsia" w:eastAsiaTheme="minorEastAsia"/>
                <w:position w:val="2"/>
                <w:sz w:val="18"/>
                <w:szCs w:val="18"/>
              </w:rPr>
              <w:t>D</w:t>
            </w:r>
            <w:r>
              <w:rPr>
                <w:rFonts w:cs="宋体" w:asciiTheme="minorEastAsia" w:hAnsiTheme="minorEastAsia" w:eastAsiaTheme="minorEastAsia"/>
                <w:spacing w:val="5"/>
                <w:position w:val="2"/>
                <w:sz w:val="18"/>
                <w:szCs w:val="18"/>
              </w:rPr>
              <w:t>＜</w:t>
            </w:r>
            <w:r>
              <w:rPr>
                <w:rFonts w:cs="Arial" w:asciiTheme="minorEastAsia" w:hAnsiTheme="minorEastAsia" w:eastAsiaTheme="minorEastAsia"/>
                <w:spacing w:val="5"/>
                <w:position w:val="2"/>
                <w:sz w:val="18"/>
                <w:szCs w:val="18"/>
              </w:rPr>
              <w:t>800</w:t>
            </w:r>
          </w:p>
        </w:tc>
        <w:tc>
          <w:tcPr>
            <w:tcW w:w="1325" w:type="dxa"/>
          </w:tcPr>
          <w:p>
            <w:pPr>
              <w:spacing w:before="56"/>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p>
        </w:tc>
        <w:tc>
          <w:tcPr>
            <w:tcW w:w="1445" w:type="dxa"/>
          </w:tcPr>
          <w:p>
            <w:pPr>
              <w:spacing w:before="56"/>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p>
        </w:tc>
        <w:tc>
          <w:tcPr>
            <w:tcW w:w="1376" w:type="dxa"/>
          </w:tcPr>
          <w:p>
            <w:pPr>
              <w:spacing w:before="56"/>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p>
        </w:tc>
        <w:tc>
          <w:tcPr>
            <w:tcW w:w="1667" w:type="dxa"/>
          </w:tcPr>
          <w:p>
            <w:pPr>
              <w:spacing w:before="68"/>
              <w:ind w:right="16" w:hanging="2"/>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翻</w:t>
            </w:r>
            <w:r>
              <w:rPr>
                <w:rFonts w:cs="宋体" w:asciiTheme="minorEastAsia" w:hAnsiTheme="minorEastAsia" w:eastAsiaTheme="minorEastAsia"/>
                <w:spacing w:val="9"/>
                <w:sz w:val="18"/>
                <w:szCs w:val="18"/>
              </w:rPr>
              <w:t>转式原位固化</w:t>
            </w:r>
            <w:r>
              <w:rPr>
                <w:rFonts w:cs="宋体" w:asciiTheme="minorEastAsia" w:hAnsiTheme="minorEastAsia" w:eastAsiaTheme="minorEastAsia"/>
                <w:spacing w:val="13"/>
                <w:sz w:val="18"/>
                <w:szCs w:val="18"/>
              </w:rPr>
              <w:t>紫</w:t>
            </w:r>
            <w:r>
              <w:rPr>
                <w:rFonts w:cs="宋体" w:asciiTheme="minorEastAsia" w:hAnsiTheme="minorEastAsia" w:eastAsiaTheme="minorEastAsia"/>
                <w:spacing w:val="8"/>
                <w:sz w:val="18"/>
                <w:szCs w:val="18"/>
              </w:rPr>
              <w:t>外光原位固化</w:t>
            </w:r>
            <w:r>
              <w:rPr>
                <w:rFonts w:cs="宋体" w:asciiTheme="minorEastAsia" w:hAnsiTheme="minorEastAsia" w:eastAsiaTheme="minorEastAsia"/>
                <w:spacing w:val="7"/>
                <w:sz w:val="18"/>
                <w:szCs w:val="18"/>
              </w:rPr>
              <w:t>垫衬法</w:t>
            </w:r>
          </w:p>
          <w:p>
            <w:pPr>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8"/>
                <w:sz w:val="18"/>
                <w:szCs w:val="18"/>
              </w:rPr>
              <w:t>热塑成型</w:t>
            </w:r>
            <w:r>
              <w:rPr>
                <w:rFonts w:cs="宋体" w:asciiTheme="minorEastAsia" w:hAnsiTheme="minorEastAsia" w:eastAsiaTheme="minorEastAsia"/>
                <w:spacing w:val="7"/>
                <w:sz w:val="18"/>
                <w:szCs w:val="18"/>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continue"/>
          </w:tcPr>
          <w:p>
            <w:pPr>
              <w:ind w:right="16"/>
              <w:jc w:val="center"/>
              <w:rPr>
                <w:rFonts w:cs="Arial" w:asciiTheme="minorEastAsia" w:hAnsiTheme="minorEastAsia" w:eastAsiaTheme="minorEastAsia"/>
                <w:b/>
                <w:sz w:val="18"/>
                <w:szCs w:val="18"/>
              </w:rPr>
            </w:pPr>
          </w:p>
        </w:tc>
        <w:tc>
          <w:tcPr>
            <w:tcW w:w="708" w:type="dxa"/>
            <w:vMerge w:val="continue"/>
          </w:tcPr>
          <w:p>
            <w:pPr>
              <w:ind w:right="16"/>
              <w:jc w:val="center"/>
              <w:rPr>
                <w:rFonts w:cs="Arial" w:asciiTheme="minorEastAsia" w:hAnsiTheme="minorEastAsia" w:eastAsiaTheme="minorEastAsia"/>
                <w:b/>
                <w:sz w:val="18"/>
                <w:szCs w:val="18"/>
              </w:rPr>
            </w:pPr>
          </w:p>
        </w:tc>
        <w:tc>
          <w:tcPr>
            <w:tcW w:w="1559" w:type="dxa"/>
          </w:tcPr>
          <w:p>
            <w:pPr>
              <w:spacing w:before="49"/>
              <w:ind w:right="16"/>
              <w:jc w:val="center"/>
              <w:rPr>
                <w:rFonts w:cs="Arial" w:asciiTheme="minorEastAsia" w:hAnsiTheme="minorEastAsia" w:eastAsiaTheme="minorEastAsia"/>
                <w:sz w:val="18"/>
                <w:szCs w:val="18"/>
              </w:rPr>
            </w:pPr>
            <w:r>
              <w:rPr>
                <w:rFonts w:cs="Arial" w:asciiTheme="minorEastAsia" w:hAnsiTheme="minorEastAsia" w:eastAsiaTheme="minorEastAsia"/>
                <w:spacing w:val="5"/>
                <w:position w:val="2"/>
                <w:sz w:val="18"/>
                <w:szCs w:val="18"/>
              </w:rPr>
              <w:t>8</w:t>
            </w:r>
            <w:r>
              <w:rPr>
                <w:rFonts w:cs="Arial" w:asciiTheme="minorEastAsia" w:hAnsiTheme="minorEastAsia" w:eastAsiaTheme="minorEastAsia"/>
                <w:spacing w:val="4"/>
                <w:position w:val="2"/>
                <w:sz w:val="18"/>
                <w:szCs w:val="18"/>
              </w:rPr>
              <w:t>00≤</w:t>
            </w:r>
            <w:r>
              <w:rPr>
                <w:rFonts w:cs="Arial" w:asciiTheme="minorEastAsia" w:hAnsiTheme="minorEastAsia" w:eastAsiaTheme="minorEastAsia"/>
                <w:position w:val="2"/>
                <w:sz w:val="18"/>
                <w:szCs w:val="18"/>
              </w:rPr>
              <w:t>D</w:t>
            </w:r>
          </w:p>
        </w:tc>
        <w:tc>
          <w:tcPr>
            <w:tcW w:w="1325" w:type="dxa"/>
          </w:tcPr>
          <w:p>
            <w:pPr>
              <w:spacing w:before="55"/>
              <w:ind w:right="16"/>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r>
              <w:rPr>
                <w:rFonts w:cs="宋体" w:asciiTheme="minorEastAsia" w:hAnsiTheme="minorEastAsia" w:eastAsiaTheme="minorEastAsia"/>
                <w:spacing w:val="10"/>
                <w:sz w:val="18"/>
                <w:szCs w:val="18"/>
              </w:rPr>
              <w:t>点</w:t>
            </w:r>
            <w:r>
              <w:rPr>
                <w:rFonts w:cs="宋体" w:asciiTheme="minorEastAsia" w:hAnsiTheme="minorEastAsia" w:eastAsiaTheme="minorEastAsia"/>
                <w:spacing w:val="8"/>
                <w:sz w:val="18"/>
                <w:szCs w:val="18"/>
              </w:rPr>
              <w:t>状原位固化</w:t>
            </w: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锈钢双胀环</w:t>
            </w:r>
          </w:p>
        </w:tc>
        <w:tc>
          <w:tcPr>
            <w:tcW w:w="1445" w:type="dxa"/>
          </w:tcPr>
          <w:p>
            <w:pPr>
              <w:spacing w:before="69"/>
              <w:ind w:right="16" w:firstLine="2"/>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r>
              <w:rPr>
                <w:rFonts w:cs="宋体" w:asciiTheme="minorEastAsia" w:hAnsiTheme="minorEastAsia" w:eastAsiaTheme="minorEastAsia"/>
                <w:spacing w:val="-24"/>
                <w:sz w:val="18"/>
                <w:szCs w:val="18"/>
              </w:rPr>
              <w:t>点</w:t>
            </w:r>
            <w:r>
              <w:rPr>
                <w:rFonts w:cs="宋体" w:asciiTheme="minorEastAsia" w:hAnsiTheme="minorEastAsia" w:eastAsiaTheme="minorEastAsia"/>
                <w:spacing w:val="-20"/>
                <w:sz w:val="18"/>
                <w:szCs w:val="18"/>
              </w:rPr>
              <w:t>状原位固化</w:t>
            </w:r>
            <w:r>
              <w:rPr>
                <w:rFonts w:cs="宋体" w:asciiTheme="minorEastAsia" w:hAnsiTheme="minorEastAsia" w:eastAsiaTheme="minorEastAsia"/>
                <w:spacing w:val="2"/>
                <w:sz w:val="18"/>
                <w:szCs w:val="18"/>
              </w:rPr>
              <w:t>法</w:t>
            </w:r>
            <w:r>
              <w:rPr>
                <w:rFonts w:cs="宋体" w:asciiTheme="minorEastAsia" w:hAnsiTheme="minorEastAsia" w:eastAsiaTheme="minorEastAsia"/>
                <w:spacing w:val="-27"/>
                <w:sz w:val="18"/>
                <w:szCs w:val="18"/>
              </w:rPr>
              <w:t>不</w:t>
            </w:r>
            <w:r>
              <w:rPr>
                <w:rFonts w:cs="宋体" w:asciiTheme="minorEastAsia" w:hAnsiTheme="minorEastAsia" w:eastAsiaTheme="minorEastAsia"/>
                <w:spacing w:val="-20"/>
                <w:sz w:val="18"/>
                <w:szCs w:val="18"/>
              </w:rPr>
              <w:t>锈钢双胀环</w:t>
            </w:r>
            <w:r>
              <w:rPr>
                <w:rFonts w:cs="宋体" w:asciiTheme="minorEastAsia" w:hAnsiTheme="minorEastAsia" w:eastAsiaTheme="minorEastAsia"/>
                <w:spacing w:val="2"/>
                <w:sz w:val="18"/>
                <w:szCs w:val="18"/>
              </w:rPr>
              <w:t>法</w:t>
            </w:r>
          </w:p>
        </w:tc>
        <w:tc>
          <w:tcPr>
            <w:tcW w:w="1376" w:type="dxa"/>
          </w:tcPr>
          <w:p>
            <w:pPr>
              <w:spacing w:before="56"/>
              <w:ind w:right="16" w:hanging="3"/>
              <w:jc w:val="center"/>
              <w:rPr>
                <w:rFonts w:cs="宋体" w:asciiTheme="minorEastAsia" w:hAnsiTheme="minorEastAsia" w:eastAsiaTheme="minorEastAsia"/>
                <w:sz w:val="18"/>
                <w:szCs w:val="18"/>
              </w:rPr>
            </w:pPr>
            <w:r>
              <w:rPr>
                <w:rFonts w:cs="宋体" w:asciiTheme="minorEastAsia" w:hAnsiTheme="minorEastAsia" w:eastAsiaTheme="minorEastAsia"/>
                <w:spacing w:val="10"/>
                <w:sz w:val="18"/>
                <w:szCs w:val="18"/>
              </w:rPr>
              <w:t>不</w:t>
            </w:r>
            <w:r>
              <w:rPr>
                <w:rFonts w:cs="宋体" w:asciiTheme="minorEastAsia" w:hAnsiTheme="minorEastAsia" w:eastAsiaTheme="minorEastAsia"/>
                <w:spacing w:val="8"/>
                <w:sz w:val="18"/>
                <w:szCs w:val="18"/>
              </w:rPr>
              <w:t>锈钢快速锁</w:t>
            </w:r>
            <w:r>
              <w:rPr>
                <w:rFonts w:cs="宋体" w:asciiTheme="minorEastAsia" w:hAnsiTheme="minorEastAsia" w:eastAsiaTheme="minorEastAsia"/>
                <w:spacing w:val="11"/>
                <w:sz w:val="18"/>
                <w:szCs w:val="18"/>
              </w:rPr>
              <w:t>点</w:t>
            </w:r>
            <w:r>
              <w:rPr>
                <w:rFonts w:cs="宋体" w:asciiTheme="minorEastAsia" w:hAnsiTheme="minorEastAsia" w:eastAsiaTheme="minorEastAsia"/>
                <w:spacing w:val="7"/>
                <w:sz w:val="18"/>
                <w:szCs w:val="18"/>
              </w:rPr>
              <w:t>状原位固化</w:t>
            </w:r>
          </w:p>
        </w:tc>
        <w:tc>
          <w:tcPr>
            <w:tcW w:w="1667" w:type="dxa"/>
          </w:tcPr>
          <w:p>
            <w:pPr>
              <w:spacing w:before="70"/>
              <w:ind w:right="16" w:firstLine="3"/>
              <w:jc w:val="center"/>
              <w:rPr>
                <w:rFonts w:cs="宋体" w:asciiTheme="minorEastAsia" w:hAnsiTheme="minorEastAsia" w:eastAsiaTheme="minorEastAsia"/>
                <w:sz w:val="18"/>
                <w:szCs w:val="18"/>
              </w:rPr>
            </w:pPr>
            <w:r>
              <w:rPr>
                <w:rFonts w:cs="宋体" w:asciiTheme="minorEastAsia" w:hAnsiTheme="minorEastAsia" w:eastAsiaTheme="minorEastAsia"/>
                <w:spacing w:val="12"/>
                <w:sz w:val="18"/>
                <w:szCs w:val="18"/>
              </w:rPr>
              <w:t>水</w:t>
            </w:r>
            <w:r>
              <w:rPr>
                <w:rFonts w:cs="宋体" w:asciiTheme="minorEastAsia" w:hAnsiTheme="minorEastAsia" w:eastAsiaTheme="minorEastAsia"/>
                <w:spacing w:val="8"/>
                <w:sz w:val="18"/>
                <w:szCs w:val="18"/>
              </w:rPr>
              <w:t>泥基材料喷筑</w:t>
            </w:r>
            <w:r>
              <w:rPr>
                <w:rFonts w:cs="宋体" w:asciiTheme="minorEastAsia" w:hAnsiTheme="minorEastAsia" w:eastAsiaTheme="minorEastAsia"/>
                <w:spacing w:val="10"/>
                <w:sz w:val="18"/>
                <w:szCs w:val="18"/>
              </w:rPr>
              <w:t>高</w:t>
            </w:r>
            <w:r>
              <w:rPr>
                <w:rFonts w:cs="宋体" w:asciiTheme="minorEastAsia" w:hAnsiTheme="minorEastAsia" w:eastAsiaTheme="minorEastAsia"/>
                <w:spacing w:val="9"/>
                <w:sz w:val="18"/>
                <w:szCs w:val="18"/>
              </w:rPr>
              <w:t>分子材料喷涂</w:t>
            </w:r>
            <w:r>
              <w:rPr>
                <w:rFonts w:cs="宋体" w:asciiTheme="minorEastAsia" w:hAnsiTheme="minorEastAsia" w:eastAsiaTheme="minorEastAsia"/>
                <w:spacing w:val="10"/>
                <w:sz w:val="18"/>
                <w:szCs w:val="18"/>
              </w:rPr>
              <w:t>翻</w:t>
            </w:r>
            <w:r>
              <w:rPr>
                <w:rFonts w:cs="宋体" w:asciiTheme="minorEastAsia" w:hAnsiTheme="minorEastAsia" w:eastAsiaTheme="minorEastAsia"/>
                <w:spacing w:val="9"/>
                <w:sz w:val="18"/>
                <w:szCs w:val="18"/>
              </w:rPr>
              <w:t>转式原位固化</w:t>
            </w:r>
            <w:r>
              <w:rPr>
                <w:rFonts w:cs="宋体" w:asciiTheme="minorEastAsia" w:hAnsiTheme="minorEastAsia" w:eastAsiaTheme="minorEastAsia"/>
                <w:spacing w:val="10"/>
                <w:sz w:val="18"/>
                <w:szCs w:val="18"/>
              </w:rPr>
              <w:t>紫</w:t>
            </w:r>
            <w:r>
              <w:rPr>
                <w:rFonts w:cs="宋体" w:asciiTheme="minorEastAsia" w:hAnsiTheme="minorEastAsia" w:eastAsiaTheme="minorEastAsia"/>
                <w:spacing w:val="9"/>
                <w:sz w:val="18"/>
                <w:szCs w:val="18"/>
              </w:rPr>
              <w:t>外光原位固化</w:t>
            </w:r>
            <w:r>
              <w:rPr>
                <w:rFonts w:cs="宋体" w:asciiTheme="minorEastAsia" w:hAnsiTheme="minorEastAsia" w:eastAsiaTheme="minorEastAsia"/>
                <w:spacing w:val="8"/>
                <w:sz w:val="18"/>
                <w:szCs w:val="18"/>
              </w:rPr>
              <w:t>垫衬法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restart"/>
          </w:tcPr>
          <w:p>
            <w:pPr>
              <w:spacing w:before="56"/>
              <w:ind w:right="16" w:firstLine="3"/>
              <w:jc w:val="center"/>
              <w:rPr>
                <w:rFonts w:cs="宋体" w:asciiTheme="minorEastAsia" w:hAnsiTheme="minorEastAsia" w:eastAsiaTheme="minorEastAsia"/>
                <w:b/>
                <w:spacing w:val="11"/>
                <w:sz w:val="18"/>
                <w:szCs w:val="18"/>
              </w:rPr>
            </w:pPr>
            <w:r>
              <w:rPr>
                <w:rFonts w:cs="宋体" w:asciiTheme="minorEastAsia" w:hAnsiTheme="minorEastAsia" w:eastAsiaTheme="minorEastAsia"/>
                <w:b/>
                <w:spacing w:val="11"/>
                <w:sz w:val="18"/>
                <w:szCs w:val="18"/>
              </w:rPr>
              <w:t>5</w:t>
            </w:r>
          </w:p>
        </w:tc>
        <w:tc>
          <w:tcPr>
            <w:tcW w:w="708" w:type="dxa"/>
            <w:vMerge w:val="restart"/>
          </w:tcPr>
          <w:p>
            <w:pPr>
              <w:spacing w:before="56"/>
              <w:ind w:right="16" w:firstLine="3"/>
              <w:jc w:val="center"/>
              <w:rPr>
                <w:rFonts w:cs="宋体" w:asciiTheme="minorEastAsia" w:hAnsiTheme="minorEastAsia" w:eastAsiaTheme="minorEastAsia"/>
                <w:b/>
                <w:spacing w:val="11"/>
                <w:sz w:val="18"/>
                <w:szCs w:val="18"/>
              </w:rPr>
            </w:pPr>
            <w:r>
              <w:rPr>
                <w:rFonts w:cs="宋体" w:asciiTheme="minorEastAsia" w:hAnsiTheme="minorEastAsia" w:eastAsiaTheme="minorEastAsia"/>
                <w:b/>
                <w:spacing w:val="11"/>
                <w:sz w:val="18"/>
                <w:szCs w:val="18"/>
              </w:rPr>
              <w:t>渗漏</w:t>
            </w:r>
          </w:p>
        </w:tc>
        <w:tc>
          <w:tcPr>
            <w:tcW w:w="1559"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300≤D＜800</w:t>
            </w:r>
          </w:p>
        </w:tc>
        <w:tc>
          <w:tcPr>
            <w:tcW w:w="132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点状原位固化</w:t>
            </w:r>
          </w:p>
        </w:tc>
        <w:tc>
          <w:tcPr>
            <w:tcW w:w="144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点状原位固化</w:t>
            </w:r>
          </w:p>
        </w:tc>
        <w:tc>
          <w:tcPr>
            <w:tcW w:w="1376"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高聚物土体固化+不锈钢快速锁</w:t>
            </w:r>
          </w:p>
        </w:tc>
        <w:tc>
          <w:tcPr>
            <w:tcW w:w="1667"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热水原位固化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紫外光原位固化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垫衬法</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短管内衬</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热塑成型法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continue"/>
          </w:tcPr>
          <w:p>
            <w:pPr>
              <w:spacing w:before="56"/>
              <w:ind w:right="16" w:firstLine="3"/>
              <w:jc w:val="center"/>
              <w:rPr>
                <w:rFonts w:cs="宋体" w:asciiTheme="minorEastAsia" w:hAnsiTheme="minorEastAsia" w:eastAsiaTheme="minorEastAsia"/>
                <w:b/>
                <w:spacing w:val="11"/>
                <w:sz w:val="18"/>
                <w:szCs w:val="18"/>
              </w:rPr>
            </w:pPr>
          </w:p>
        </w:tc>
        <w:tc>
          <w:tcPr>
            <w:tcW w:w="708" w:type="dxa"/>
            <w:vMerge w:val="continue"/>
          </w:tcPr>
          <w:p>
            <w:pPr>
              <w:spacing w:before="56"/>
              <w:ind w:right="16" w:firstLine="3"/>
              <w:jc w:val="center"/>
              <w:rPr>
                <w:rFonts w:cs="宋体" w:asciiTheme="minorEastAsia" w:hAnsiTheme="minorEastAsia" w:eastAsiaTheme="minorEastAsia"/>
                <w:b/>
                <w:spacing w:val="11"/>
                <w:sz w:val="18"/>
                <w:szCs w:val="18"/>
              </w:rPr>
            </w:pPr>
          </w:p>
        </w:tc>
        <w:tc>
          <w:tcPr>
            <w:tcW w:w="1559"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800≤D</w:t>
            </w:r>
          </w:p>
        </w:tc>
        <w:tc>
          <w:tcPr>
            <w:tcW w:w="132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点状原位固化</w:t>
            </w:r>
          </w:p>
        </w:tc>
        <w:tc>
          <w:tcPr>
            <w:tcW w:w="144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点状原位固化</w:t>
            </w:r>
          </w:p>
        </w:tc>
        <w:tc>
          <w:tcPr>
            <w:tcW w:w="1376"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高聚物土体固化+不锈钢快速锁</w:t>
            </w:r>
          </w:p>
        </w:tc>
        <w:tc>
          <w:tcPr>
            <w:tcW w:w="1667"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热水原位固化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紫外光原位固化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垫衬法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restart"/>
          </w:tcPr>
          <w:p>
            <w:pPr>
              <w:spacing w:before="56"/>
              <w:ind w:right="16" w:firstLine="3"/>
              <w:jc w:val="center"/>
              <w:rPr>
                <w:rFonts w:cs="宋体" w:asciiTheme="minorEastAsia" w:hAnsiTheme="minorEastAsia" w:eastAsiaTheme="minorEastAsia"/>
                <w:b/>
                <w:spacing w:val="11"/>
                <w:sz w:val="18"/>
                <w:szCs w:val="18"/>
              </w:rPr>
            </w:pPr>
            <w:r>
              <w:rPr>
                <w:rFonts w:cs="宋体" w:asciiTheme="minorEastAsia" w:hAnsiTheme="minorEastAsia" w:eastAsiaTheme="minorEastAsia"/>
                <w:b/>
                <w:spacing w:val="11"/>
                <w:sz w:val="18"/>
                <w:szCs w:val="18"/>
              </w:rPr>
              <w:t>6</w:t>
            </w:r>
          </w:p>
        </w:tc>
        <w:tc>
          <w:tcPr>
            <w:tcW w:w="708" w:type="dxa"/>
            <w:vMerge w:val="restart"/>
          </w:tcPr>
          <w:p>
            <w:pPr>
              <w:spacing w:before="56"/>
              <w:ind w:right="16" w:firstLine="3"/>
              <w:jc w:val="center"/>
              <w:rPr>
                <w:rFonts w:cs="宋体" w:asciiTheme="minorEastAsia" w:hAnsiTheme="minorEastAsia" w:eastAsiaTheme="minorEastAsia"/>
                <w:b/>
                <w:spacing w:val="11"/>
                <w:sz w:val="18"/>
                <w:szCs w:val="18"/>
              </w:rPr>
            </w:pPr>
            <w:r>
              <w:rPr>
                <w:rFonts w:cs="宋体" w:asciiTheme="minorEastAsia" w:hAnsiTheme="minorEastAsia" w:eastAsiaTheme="minorEastAsia"/>
                <w:b/>
                <w:spacing w:val="11"/>
                <w:sz w:val="18"/>
                <w:szCs w:val="18"/>
              </w:rPr>
              <w:t>脱节</w:t>
            </w:r>
          </w:p>
        </w:tc>
        <w:tc>
          <w:tcPr>
            <w:tcW w:w="1559"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300≤D＜800</w:t>
            </w:r>
          </w:p>
        </w:tc>
        <w:tc>
          <w:tcPr>
            <w:tcW w:w="132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点状原位固化不锈钢快速锁</w:t>
            </w:r>
          </w:p>
        </w:tc>
        <w:tc>
          <w:tcPr>
            <w:tcW w:w="144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点状原位固化不锈钢快速锁</w:t>
            </w:r>
          </w:p>
        </w:tc>
        <w:tc>
          <w:tcPr>
            <w:tcW w:w="1376"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点状原位固化不锈钢快速锁</w:t>
            </w:r>
          </w:p>
        </w:tc>
        <w:tc>
          <w:tcPr>
            <w:tcW w:w="1667"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热水原位固化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紫外光原位固化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垫衬法</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短管内衬</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热塑成型法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continue"/>
          </w:tcPr>
          <w:p>
            <w:pPr>
              <w:spacing w:before="56"/>
              <w:ind w:right="16" w:firstLine="3"/>
              <w:jc w:val="center"/>
              <w:rPr>
                <w:rFonts w:cs="宋体" w:asciiTheme="minorEastAsia" w:hAnsiTheme="minorEastAsia" w:eastAsiaTheme="minorEastAsia"/>
                <w:b/>
                <w:spacing w:val="11"/>
                <w:sz w:val="18"/>
                <w:szCs w:val="18"/>
              </w:rPr>
            </w:pPr>
          </w:p>
        </w:tc>
        <w:tc>
          <w:tcPr>
            <w:tcW w:w="708" w:type="dxa"/>
            <w:vMerge w:val="continue"/>
          </w:tcPr>
          <w:p>
            <w:pPr>
              <w:spacing w:before="56"/>
              <w:ind w:right="16" w:firstLine="3"/>
              <w:jc w:val="center"/>
              <w:rPr>
                <w:rFonts w:cs="宋体" w:asciiTheme="minorEastAsia" w:hAnsiTheme="minorEastAsia" w:eastAsiaTheme="minorEastAsia"/>
                <w:b/>
                <w:spacing w:val="11"/>
                <w:sz w:val="18"/>
                <w:szCs w:val="18"/>
              </w:rPr>
            </w:pPr>
          </w:p>
        </w:tc>
        <w:tc>
          <w:tcPr>
            <w:tcW w:w="1559"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800≤D</w:t>
            </w:r>
          </w:p>
        </w:tc>
        <w:tc>
          <w:tcPr>
            <w:tcW w:w="132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不锈钢快速锁点状原位固化不锈钢双胀环</w:t>
            </w:r>
          </w:p>
        </w:tc>
        <w:tc>
          <w:tcPr>
            <w:tcW w:w="144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不锈钢快速锁点状原位固化不锈钢双胀环</w:t>
            </w:r>
          </w:p>
        </w:tc>
        <w:tc>
          <w:tcPr>
            <w:tcW w:w="1376"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不锈钢快速锁点状原位固化不锈钢双胀环</w:t>
            </w:r>
          </w:p>
        </w:tc>
        <w:tc>
          <w:tcPr>
            <w:tcW w:w="1667"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热水原位固化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紫外光原位固化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垫衬法</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水泥基材料喷筑</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高分子材料喷涂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restart"/>
          </w:tcPr>
          <w:p>
            <w:pPr>
              <w:spacing w:before="56"/>
              <w:ind w:right="16" w:firstLine="3"/>
              <w:jc w:val="center"/>
              <w:rPr>
                <w:rFonts w:cs="宋体" w:asciiTheme="minorEastAsia" w:hAnsiTheme="minorEastAsia" w:eastAsiaTheme="minorEastAsia"/>
                <w:b/>
                <w:spacing w:val="11"/>
                <w:sz w:val="18"/>
                <w:szCs w:val="18"/>
              </w:rPr>
            </w:pPr>
            <w:r>
              <w:rPr>
                <w:rFonts w:cs="宋体" w:asciiTheme="minorEastAsia" w:hAnsiTheme="minorEastAsia" w:eastAsiaTheme="minorEastAsia"/>
                <w:b/>
                <w:spacing w:val="11"/>
                <w:sz w:val="18"/>
                <w:szCs w:val="18"/>
              </w:rPr>
              <w:t>7</w:t>
            </w:r>
          </w:p>
        </w:tc>
        <w:tc>
          <w:tcPr>
            <w:tcW w:w="708" w:type="dxa"/>
            <w:vMerge w:val="restart"/>
          </w:tcPr>
          <w:p>
            <w:pPr>
              <w:spacing w:before="56"/>
              <w:ind w:right="16" w:firstLine="3"/>
              <w:jc w:val="center"/>
              <w:rPr>
                <w:rFonts w:cs="宋体" w:asciiTheme="minorEastAsia" w:hAnsiTheme="minorEastAsia" w:eastAsiaTheme="minorEastAsia"/>
                <w:b/>
                <w:spacing w:val="11"/>
                <w:sz w:val="18"/>
                <w:szCs w:val="18"/>
              </w:rPr>
            </w:pPr>
            <w:r>
              <w:rPr>
                <w:rFonts w:cs="宋体" w:asciiTheme="minorEastAsia" w:hAnsiTheme="minorEastAsia" w:eastAsiaTheme="minorEastAsia"/>
                <w:b/>
                <w:spacing w:val="11"/>
                <w:sz w:val="18"/>
                <w:szCs w:val="18"/>
              </w:rPr>
              <w:t>接口材料脱落</w:t>
            </w:r>
          </w:p>
        </w:tc>
        <w:tc>
          <w:tcPr>
            <w:tcW w:w="1559" w:type="dxa"/>
          </w:tcPr>
          <w:p>
            <w:pPr>
              <w:spacing w:before="56"/>
              <w:ind w:right="16" w:firstLine="3"/>
              <w:jc w:val="center"/>
              <w:rPr>
                <w:rFonts w:cs="宋体" w:asciiTheme="minorEastAsia" w:hAnsiTheme="minorEastAsia" w:eastAsiaTheme="minorEastAsia"/>
                <w:spacing w:val="11"/>
                <w:sz w:val="18"/>
                <w:szCs w:val="18"/>
              </w:rPr>
            </w:pP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300≤D＜800</w:t>
            </w:r>
          </w:p>
        </w:tc>
        <w:tc>
          <w:tcPr>
            <w:tcW w:w="132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点状原位固化不锈钢快速锁</w:t>
            </w:r>
          </w:p>
        </w:tc>
        <w:tc>
          <w:tcPr>
            <w:tcW w:w="144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w:t>
            </w:r>
          </w:p>
        </w:tc>
        <w:tc>
          <w:tcPr>
            <w:tcW w:w="1376"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w:t>
            </w:r>
          </w:p>
        </w:tc>
        <w:tc>
          <w:tcPr>
            <w:tcW w:w="1667"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热水原位固化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紫外光原位固化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垫衬法</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热塑成型法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0" w:type="dxa"/>
            <w:vMerge w:val="continue"/>
          </w:tcPr>
          <w:p>
            <w:pPr>
              <w:spacing w:before="56"/>
              <w:ind w:right="16" w:firstLine="3"/>
              <w:jc w:val="center"/>
              <w:rPr>
                <w:rFonts w:cs="宋体" w:asciiTheme="minorEastAsia" w:hAnsiTheme="minorEastAsia" w:eastAsiaTheme="minorEastAsia"/>
                <w:b/>
                <w:spacing w:val="11"/>
                <w:sz w:val="18"/>
                <w:szCs w:val="18"/>
              </w:rPr>
            </w:pPr>
          </w:p>
        </w:tc>
        <w:tc>
          <w:tcPr>
            <w:tcW w:w="708" w:type="dxa"/>
            <w:vMerge w:val="continue"/>
          </w:tcPr>
          <w:p>
            <w:pPr>
              <w:spacing w:before="56"/>
              <w:ind w:right="16" w:firstLine="3"/>
              <w:jc w:val="center"/>
              <w:rPr>
                <w:rFonts w:cs="宋体" w:asciiTheme="minorEastAsia" w:hAnsiTheme="minorEastAsia" w:eastAsiaTheme="minorEastAsia"/>
                <w:b/>
                <w:spacing w:val="11"/>
                <w:sz w:val="18"/>
                <w:szCs w:val="18"/>
              </w:rPr>
            </w:pPr>
          </w:p>
        </w:tc>
        <w:tc>
          <w:tcPr>
            <w:tcW w:w="1559"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D≤800</w:t>
            </w:r>
          </w:p>
        </w:tc>
        <w:tc>
          <w:tcPr>
            <w:tcW w:w="132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点状原位固化不锈钢快速锁不锈钢双胀环</w:t>
            </w:r>
          </w:p>
        </w:tc>
        <w:tc>
          <w:tcPr>
            <w:tcW w:w="1445"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w:t>
            </w:r>
          </w:p>
        </w:tc>
        <w:tc>
          <w:tcPr>
            <w:tcW w:w="1376"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w:t>
            </w:r>
          </w:p>
        </w:tc>
        <w:tc>
          <w:tcPr>
            <w:tcW w:w="1667" w:type="dxa"/>
          </w:tcPr>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热水原位固化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紫外光原位固化</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垫衬法</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水泥基材料喷筑</w:t>
            </w:r>
          </w:p>
          <w:p>
            <w:pPr>
              <w:spacing w:before="56"/>
              <w:ind w:right="16" w:firstLine="3"/>
              <w:jc w:val="center"/>
              <w:rPr>
                <w:rFonts w:cs="宋体" w:asciiTheme="minorEastAsia" w:hAnsiTheme="minorEastAsia" w:eastAsiaTheme="minorEastAsia"/>
                <w:spacing w:val="11"/>
                <w:sz w:val="18"/>
                <w:szCs w:val="18"/>
              </w:rPr>
            </w:pPr>
            <w:r>
              <w:rPr>
                <w:rFonts w:cs="宋体" w:asciiTheme="minorEastAsia" w:hAnsiTheme="minorEastAsia" w:eastAsiaTheme="minorEastAsia"/>
                <w:spacing w:val="11"/>
                <w:sz w:val="18"/>
                <w:szCs w:val="18"/>
              </w:rPr>
              <w:t>高分子材料喷涂</w:t>
            </w:r>
          </w:p>
        </w:tc>
      </w:tr>
    </w:tbl>
    <w:p>
      <w:pPr>
        <w:tabs>
          <w:tab w:val="left" w:pos="709"/>
        </w:tabs>
        <w:spacing w:line="360" w:lineRule="auto"/>
        <w:ind w:firstLine="440" w:firstLineChars="200"/>
        <w:rPr>
          <w:color w:val="000000"/>
          <w:szCs w:val="21"/>
        </w:rPr>
      </w:pP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6</w:t>
      </w:r>
      <w:r>
        <w:rPr>
          <w:rFonts w:ascii="宋体" w:hAnsi="宋体" w:eastAsia="宋体"/>
          <w:color w:val="000000"/>
          <w:sz w:val="21"/>
          <w:szCs w:val="21"/>
        </w:rPr>
        <w:t xml:space="preserve">.3.3 </w:t>
      </w:r>
      <w:r>
        <w:rPr>
          <w:rFonts w:hint="eastAsia" w:ascii="宋体" w:hAnsi="宋体" w:eastAsia="宋体"/>
          <w:color w:val="000000"/>
          <w:sz w:val="21"/>
          <w:szCs w:val="21"/>
        </w:rPr>
        <w:t>当部分功能性缺陷(如严重沉积存在大颗粒固结缓凝土块、严重硬质结垢)无法通过清淤疏通彻底去除时，可采取以下措施：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a）当沉积物为固结混凝土或大颗粒碎砖块时，且沉积为IV级时，管径＜800时，采用开挖换管；管径≥800 时，采用人工凿岩切割辅助清除。</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b）当用垢为硬质结垢，且结垢为 IV 级时，管径＜800 时，采用开挖换管； 管径≥800 时，采用人工凿岩切割辅助清除。</w:t>
      </w:r>
    </w:p>
    <w:p>
      <w:pPr>
        <w:pStyle w:val="3"/>
        <w:spacing w:before="0" w:line="480" w:lineRule="auto"/>
        <w:ind w:left="0"/>
        <w:rPr>
          <w:b w:val="0"/>
          <w:color w:val="000000"/>
          <w:sz w:val="21"/>
          <w:szCs w:val="21"/>
        </w:rPr>
      </w:pPr>
      <w:r>
        <w:rPr>
          <w:b w:val="0"/>
          <w:color w:val="000000"/>
          <w:sz w:val="21"/>
          <w:szCs w:val="21"/>
        </w:rPr>
        <w:t>6.4</w:t>
      </w:r>
      <w:r>
        <w:rPr>
          <w:rFonts w:hint="eastAsia"/>
          <w:b w:val="0"/>
          <w:color w:val="000000"/>
          <w:sz w:val="21"/>
          <w:szCs w:val="21"/>
        </w:rPr>
        <w:t>　修复材料选择</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6</w:t>
      </w:r>
      <w:r>
        <w:rPr>
          <w:rFonts w:ascii="宋体" w:hAnsi="宋体" w:eastAsia="宋体"/>
          <w:color w:val="000000"/>
          <w:sz w:val="21"/>
          <w:szCs w:val="21"/>
        </w:rPr>
        <w:t xml:space="preserve">.4.1 </w:t>
      </w:r>
      <w:r>
        <w:rPr>
          <w:rFonts w:hint="eastAsia" w:ascii="宋体" w:hAnsi="宋体" w:eastAsia="宋体"/>
          <w:color w:val="000000"/>
          <w:sz w:val="21"/>
          <w:szCs w:val="21"/>
        </w:rPr>
        <w:t>一般规定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a）非开挖修复技术所用成品管道及型材应有清晰的标识。</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b）在同一修复管段内应使用相同型号、同一生产厂家的管材或型材，且管材或型材不应存在裂缝、孔洞、划伤、夹杂物、气泡、变形等缺陷。</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c）管材、型材等修复材料的运输和储存应确保不产生影响使用的损伤。</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d）非开挖修复技术不同工法的材料要求应符合CJJ/T</w:t>
      </w:r>
      <w:r>
        <w:rPr>
          <w:rFonts w:ascii="宋体" w:hAnsi="宋体" w:eastAsia="宋体"/>
          <w:color w:val="000000"/>
          <w:sz w:val="21"/>
          <w:szCs w:val="21"/>
        </w:rPr>
        <w:t xml:space="preserve"> 210</w:t>
      </w:r>
      <w:r>
        <w:rPr>
          <w:rFonts w:hint="eastAsia" w:ascii="宋体" w:hAnsi="宋体" w:eastAsia="宋体"/>
          <w:color w:val="000000"/>
          <w:sz w:val="21"/>
          <w:szCs w:val="21"/>
        </w:rPr>
        <w:t>的要求。</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6</w:t>
      </w:r>
      <w:r>
        <w:rPr>
          <w:rFonts w:ascii="宋体" w:hAnsi="宋体" w:eastAsia="宋体"/>
          <w:color w:val="000000"/>
          <w:sz w:val="21"/>
          <w:szCs w:val="21"/>
        </w:rPr>
        <w:t xml:space="preserve">.4.2 </w:t>
      </w:r>
      <w:r>
        <w:rPr>
          <w:rFonts w:hint="eastAsia" w:ascii="宋体" w:hAnsi="宋体" w:eastAsia="宋体"/>
          <w:color w:val="000000"/>
          <w:sz w:val="21"/>
          <w:szCs w:val="21"/>
        </w:rPr>
        <w:t>注浆材料</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a）对内衬管与原有管道间的环状空隙进行注浆时，所采用的注浆材料应具有高流动性，以及抗离析、微膨胀、抗开裂等性能。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b）土体注浆采用的水泥砂浆，其水灰应根据管道渗漏情况、漏水处缝隙大小等因素确定。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c）注浆材料的强度等级应高于原管材的强度等级。</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6</w:t>
      </w:r>
      <w:r>
        <w:rPr>
          <w:rFonts w:ascii="宋体" w:hAnsi="宋体" w:eastAsia="宋体"/>
          <w:color w:val="000000"/>
          <w:sz w:val="21"/>
          <w:szCs w:val="21"/>
        </w:rPr>
        <w:t xml:space="preserve">.4.3 </w:t>
      </w:r>
      <w:r>
        <w:rPr>
          <w:rFonts w:hint="eastAsia" w:ascii="宋体" w:hAnsi="宋体" w:eastAsia="宋体"/>
          <w:color w:val="000000"/>
          <w:sz w:val="21"/>
          <w:szCs w:val="21"/>
        </w:rPr>
        <w:t>固化材料</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a）原位固化法所采用的原材料，其物理性能、耐化学腐蚀性能和机械性能应满足内衬管的设计要求。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b）紫外光原位固化法所采用的软管应由双层或多层ECR玻璃纤维材料以及内外膜组成，并应与所用树脂兼容。外膜应抗紫外线且耐磨、不透光。</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c）紫外光原位固化法软管的内膜应表面光滑、完整、无破损，并具有抗渗及防腐性能。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d）热水原位固化法及紫外光原位固化法使用的树脂应具有良好的浸润性及触变性能，并应长期耐腐蚀、耐磨损。</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e）点状原位固化法所采用的软管织物宜选用耐化学腐蚀的CRF玻璃纤维</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6.4.4</w:t>
      </w:r>
      <w:r>
        <w:rPr>
          <w:rFonts w:ascii="宋体" w:hAnsi="宋体" w:eastAsia="宋体"/>
          <w:color w:val="000000"/>
          <w:sz w:val="21"/>
          <w:szCs w:val="21"/>
        </w:rPr>
        <w:t>垫衬法材料</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a）速格垫宜采用高密度聚乙烯</w:t>
      </w:r>
      <w:r>
        <w:rPr>
          <w:rFonts w:ascii="宋体" w:hAnsi="宋体" w:eastAsia="宋体"/>
          <w:color w:val="000000"/>
          <w:sz w:val="21"/>
          <w:szCs w:val="21"/>
        </w:rPr>
        <w:t>(HDPE)</w:t>
      </w:r>
      <w:r>
        <w:rPr>
          <w:rFonts w:hint="eastAsia" w:ascii="宋体" w:hAnsi="宋体" w:eastAsia="宋体"/>
          <w:color w:val="000000"/>
          <w:sz w:val="21"/>
          <w:szCs w:val="21"/>
        </w:rPr>
        <w:t>或</w:t>
      </w:r>
      <w:r>
        <w:rPr>
          <w:rFonts w:ascii="宋体" w:hAnsi="宋体" w:eastAsia="宋体"/>
          <w:color w:val="000000"/>
          <w:sz w:val="21"/>
          <w:szCs w:val="21"/>
        </w:rPr>
        <w:t>聚丙烯(PP)</w:t>
      </w:r>
      <w:r>
        <w:rPr>
          <w:rFonts w:hint="eastAsia" w:ascii="宋体" w:hAnsi="宋体" w:eastAsia="宋体"/>
          <w:color w:val="000000"/>
          <w:sz w:val="21"/>
          <w:szCs w:val="21"/>
        </w:rPr>
        <w:t>材质，锚固键应均匀分布。</w:t>
      </w:r>
    </w:p>
    <w:p>
      <w:pPr>
        <w:tabs>
          <w:tab w:val="left" w:pos="709"/>
        </w:tabs>
        <w:spacing w:line="360" w:lineRule="auto"/>
        <w:ind w:firstLine="420" w:firstLineChars="200"/>
        <w:rPr>
          <w:rFonts w:ascii="宋体" w:hAnsi="宋体" w:eastAsia="宋体"/>
          <w:color w:val="000000"/>
          <w:sz w:val="21"/>
          <w:szCs w:val="21"/>
        </w:rPr>
      </w:pPr>
      <w:bookmarkStart w:id="15" w:name="_Toc92962070"/>
      <w:r>
        <w:rPr>
          <w:rFonts w:hint="eastAsia" w:ascii="宋体" w:hAnsi="宋体" w:eastAsia="宋体"/>
          <w:color w:val="000000"/>
          <w:sz w:val="21"/>
          <w:szCs w:val="21"/>
        </w:rPr>
        <w:t>b）灌浆材料</w:t>
      </w:r>
      <w:bookmarkEnd w:id="15"/>
      <w:r>
        <w:rPr>
          <w:rFonts w:hint="eastAsia" w:ascii="宋体" w:hAnsi="宋体" w:eastAsia="宋体"/>
          <w:color w:val="000000"/>
          <w:sz w:val="21"/>
          <w:szCs w:val="21"/>
        </w:rPr>
        <w:t>宜选用水泥基灌浆材料。</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6</w:t>
      </w:r>
      <w:r>
        <w:rPr>
          <w:rFonts w:ascii="宋体" w:hAnsi="宋体" w:eastAsia="宋体"/>
          <w:color w:val="000000"/>
          <w:sz w:val="21"/>
          <w:szCs w:val="21"/>
        </w:rPr>
        <w:t>.4.</w:t>
      </w:r>
      <w:r>
        <w:rPr>
          <w:rFonts w:hint="eastAsia" w:ascii="宋体" w:hAnsi="宋体" w:eastAsia="宋体"/>
          <w:color w:val="000000"/>
          <w:sz w:val="21"/>
          <w:szCs w:val="21"/>
        </w:rPr>
        <w:t>5</w:t>
      </w:r>
      <w:r>
        <w:rPr>
          <w:rFonts w:ascii="宋体" w:hAnsi="宋体" w:eastAsia="宋体"/>
          <w:color w:val="000000"/>
          <w:sz w:val="21"/>
          <w:szCs w:val="21"/>
        </w:rPr>
        <w:t xml:space="preserve"> </w:t>
      </w:r>
      <w:r>
        <w:rPr>
          <w:rFonts w:hint="eastAsia" w:ascii="宋体" w:hAnsi="宋体" w:eastAsia="宋体"/>
          <w:color w:val="000000"/>
          <w:sz w:val="21"/>
          <w:szCs w:val="21"/>
        </w:rPr>
        <w:t>喷筑（涂）材料</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a）水泥基材料喷涂法应采用无机防腐砂浆。</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b）所采用的喷涂材料不得对排水水质造成二次污染。</w:t>
      </w:r>
    </w:p>
    <w:p>
      <w:pPr>
        <w:tabs>
          <w:tab w:val="left" w:pos="709"/>
        </w:tabs>
        <w:spacing w:line="360" w:lineRule="auto"/>
        <w:outlineLvl w:val="2"/>
        <w:rPr>
          <w:rFonts w:ascii="宋体" w:hAnsi="宋体" w:eastAsia="宋体"/>
          <w:sz w:val="21"/>
          <w:szCs w:val="21"/>
        </w:rPr>
      </w:pPr>
      <w:bookmarkStart w:id="16" w:name="_bookmark13"/>
      <w:bookmarkEnd w:id="16"/>
      <w:r>
        <w:rPr>
          <w:rFonts w:hint="eastAsia" w:ascii="宋体" w:hAnsi="宋体" w:eastAsia="宋体"/>
          <w:sz w:val="21"/>
          <w:szCs w:val="21"/>
        </w:rPr>
        <w:t>6</w:t>
      </w:r>
      <w:r>
        <w:rPr>
          <w:rFonts w:ascii="宋体" w:hAnsi="宋体" w:eastAsia="宋体"/>
          <w:sz w:val="21"/>
          <w:szCs w:val="21"/>
        </w:rPr>
        <w:t xml:space="preserve">.4.6 </w:t>
      </w:r>
      <w:r>
        <w:rPr>
          <w:rFonts w:hint="eastAsia" w:ascii="宋体" w:hAnsi="宋体" w:eastAsia="宋体"/>
          <w:sz w:val="21"/>
          <w:szCs w:val="21"/>
        </w:rPr>
        <w:t>内衬材料</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a）管片内衬法所用型材应应由聚氯乙烯（PVC）或同等性能材料制成，应表面光滑并具有耐久性及抗腐蚀性。</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b）不锈钢内衬法所用型材应厚度应按设计计算确定，且不宜小于8mm；不锈钢焊材宜与所用不锈钢内衬材料相匹配。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c）短管内衬法所用内衬管可采用聚乙烯（PE）管、玻璃钢夹砂管；内衬管长度应满足从井室进入管道的要求。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d）旋缠绕内衬法应采用PVC-U带状型材或钢塑增强的PVC-U复合带状型材，型材内表面应光滑、平整，无裂口、凹陷和其他影响型材性能的表面缺陷。</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e）内衬管连接应采用防水密封橡胶圈，橡胶圈宜采用遇水膨胀密封材料。</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6</w:t>
      </w:r>
      <w:r>
        <w:rPr>
          <w:rFonts w:ascii="宋体" w:hAnsi="宋体" w:eastAsia="宋体"/>
          <w:color w:val="000000"/>
          <w:sz w:val="21"/>
          <w:szCs w:val="21"/>
        </w:rPr>
        <w:t>.4.</w:t>
      </w:r>
      <w:r>
        <w:rPr>
          <w:rFonts w:hint="eastAsia" w:ascii="宋体" w:hAnsi="宋体" w:eastAsia="宋体"/>
          <w:color w:val="000000"/>
          <w:sz w:val="21"/>
          <w:szCs w:val="21"/>
        </w:rPr>
        <w:t>8</w:t>
      </w:r>
      <w:r>
        <w:rPr>
          <w:rFonts w:ascii="宋体" w:hAnsi="宋体" w:eastAsia="宋体"/>
          <w:color w:val="000000"/>
          <w:sz w:val="21"/>
          <w:szCs w:val="21"/>
        </w:rPr>
        <w:t xml:space="preserve"> </w:t>
      </w:r>
      <w:r>
        <w:rPr>
          <w:rFonts w:hint="eastAsia" w:ascii="宋体" w:hAnsi="宋体" w:eastAsia="宋体"/>
          <w:color w:val="000000"/>
          <w:sz w:val="21"/>
          <w:szCs w:val="21"/>
        </w:rPr>
        <w:t>碎裂管法材料</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a）碎裂管法新管管材可采用聚乙烯（PE）管或PVC-U管。</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b）内衬管的接口应采用焊接、机械连接等形式。</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c）内衬管承载性能不应低于原有管道，应能满足承受施工荷载以及运行过程中承受内、外部荷载的要求。</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6</w:t>
      </w:r>
      <w:r>
        <w:rPr>
          <w:rFonts w:ascii="宋体" w:hAnsi="宋体" w:eastAsia="宋体"/>
          <w:color w:val="000000"/>
          <w:sz w:val="21"/>
          <w:szCs w:val="21"/>
        </w:rPr>
        <w:t>.4.</w:t>
      </w:r>
      <w:r>
        <w:rPr>
          <w:rFonts w:hint="eastAsia" w:ascii="宋体" w:hAnsi="宋体" w:eastAsia="宋体"/>
          <w:color w:val="000000"/>
          <w:sz w:val="21"/>
          <w:szCs w:val="21"/>
        </w:rPr>
        <w:t>9不锈钢双胀环法材料</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a）不锈钢双胀环法应选用S304或以上不锈钢；</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b）不锈钢双胀环法采用的止水橡胶带应选用耐腐蚀橡胶，橡胶带表面应平整、无缺陷。</w:t>
      </w:r>
    </w:p>
    <w:p>
      <w:pPr>
        <w:tabs>
          <w:tab w:val="left" w:pos="709"/>
        </w:tabs>
        <w:spacing w:line="360" w:lineRule="auto"/>
        <w:ind w:firstLine="440" w:firstLineChars="200"/>
        <w:rPr>
          <w:color w:val="000000"/>
          <w:szCs w:val="21"/>
        </w:rPr>
      </w:pPr>
    </w:p>
    <w:p>
      <w:pPr>
        <w:pStyle w:val="11"/>
        <w:spacing w:line="720" w:lineRule="auto"/>
        <w:outlineLvl w:val="0"/>
        <w:rPr>
          <w:rFonts w:ascii="黑体" w:hAnsi="黑体" w:eastAsia="黑体"/>
          <w:color w:val="000000"/>
          <w:sz w:val="21"/>
          <w:szCs w:val="21"/>
        </w:rPr>
      </w:pPr>
      <w:bookmarkStart w:id="17" w:name="_Toc131079883"/>
      <w:r>
        <w:rPr>
          <w:rFonts w:ascii="黑体" w:hAnsi="黑体" w:eastAsia="黑体"/>
          <w:color w:val="000000"/>
          <w:sz w:val="21"/>
          <w:szCs w:val="21"/>
        </w:rPr>
        <w:t>7</w:t>
      </w:r>
      <w:r>
        <w:rPr>
          <w:rFonts w:hint="eastAsia" w:ascii="黑体" w:hAnsi="黑体" w:eastAsia="黑体"/>
          <w:color w:val="000000"/>
          <w:sz w:val="21"/>
          <w:szCs w:val="21"/>
        </w:rPr>
        <w:t>　修复施工工法</w:t>
      </w:r>
      <w:bookmarkEnd w:id="17"/>
    </w:p>
    <w:p>
      <w:pPr>
        <w:pStyle w:val="3"/>
        <w:spacing w:before="0" w:line="480" w:lineRule="auto"/>
        <w:ind w:left="0"/>
        <w:rPr>
          <w:b w:val="0"/>
          <w:color w:val="000000"/>
          <w:sz w:val="21"/>
          <w:szCs w:val="21"/>
        </w:rPr>
      </w:pPr>
      <w:r>
        <w:rPr>
          <w:b w:val="0"/>
          <w:color w:val="000000"/>
          <w:sz w:val="21"/>
          <w:szCs w:val="21"/>
        </w:rPr>
        <w:t>7.1</w:t>
      </w:r>
      <w:r>
        <w:rPr>
          <w:rFonts w:hint="eastAsia"/>
          <w:b w:val="0"/>
          <w:color w:val="000000"/>
          <w:sz w:val="21"/>
          <w:szCs w:val="21"/>
        </w:rPr>
        <w:t>　一般规定</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7.1.1针对管道功能性缺陷，应采取适当的管道疏通措施；针对管道结构性缺陷，应采取适当的管道修复措施。</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7</w:t>
      </w:r>
      <w:r>
        <w:rPr>
          <w:rFonts w:ascii="宋体" w:hAnsi="宋体" w:eastAsia="宋体"/>
          <w:color w:val="000000"/>
          <w:sz w:val="21"/>
          <w:szCs w:val="21"/>
        </w:rPr>
        <w:t>.1.2</w:t>
      </w:r>
      <w:r>
        <w:rPr>
          <w:rFonts w:hint="eastAsia" w:ascii="宋体" w:hAnsi="宋体" w:eastAsia="宋体"/>
          <w:color w:val="000000"/>
          <w:sz w:val="21"/>
          <w:szCs w:val="21"/>
        </w:rPr>
        <w:t>开挖修复工程施工应符合G</w:t>
      </w:r>
      <w:r>
        <w:rPr>
          <w:rFonts w:ascii="宋体" w:hAnsi="宋体" w:eastAsia="宋体"/>
          <w:color w:val="000000"/>
          <w:sz w:val="21"/>
          <w:szCs w:val="21"/>
        </w:rPr>
        <w:t>B 50268</w:t>
      </w:r>
      <w:r>
        <w:rPr>
          <w:rFonts w:hint="eastAsia" w:ascii="宋体" w:hAnsi="宋体" w:eastAsia="宋体"/>
          <w:color w:val="000000"/>
          <w:sz w:val="21"/>
          <w:szCs w:val="21"/>
        </w:rPr>
        <w:t>的规定，非开发修复施工应符合CJJ/T 210的规定。</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7.1.3</w:t>
      </w:r>
      <w:r>
        <w:rPr>
          <w:rFonts w:hint="eastAsia" w:ascii="宋体" w:hAnsi="宋体" w:eastAsia="宋体"/>
          <w:color w:val="000000"/>
          <w:sz w:val="21"/>
          <w:szCs w:val="21"/>
        </w:rPr>
        <w:t>非开发修复施工工程量计量参照以下要求：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a）整体修复原位固化法、内衬法按修复管段的井中至井中长度，以“m ”计算。</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b）喷筑（涂）法，按修复管段喷筑的面积，以“m</w:t>
      </w:r>
      <w:r>
        <w:rPr>
          <w:rFonts w:hint="eastAsia" w:ascii="宋体" w:hAnsi="宋体" w:eastAsia="宋体"/>
          <w:color w:val="000000"/>
          <w:sz w:val="21"/>
          <w:szCs w:val="21"/>
          <w:vertAlign w:val="superscript"/>
        </w:rPr>
        <w:t>2</w:t>
      </w:r>
      <w:r>
        <w:rPr>
          <w:rFonts w:hint="eastAsia" w:ascii="宋体" w:hAnsi="宋体" w:eastAsia="宋体"/>
          <w:color w:val="000000"/>
          <w:sz w:val="21"/>
          <w:szCs w:val="21"/>
        </w:rPr>
        <w:t>”计算。</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c）局部修复原位固化法、不锈钢快速锁、不锈钢双胀环法，按“点/环”计算。</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7</w:t>
      </w:r>
      <w:r>
        <w:rPr>
          <w:rFonts w:ascii="宋体" w:hAnsi="宋体" w:eastAsia="宋体"/>
          <w:color w:val="000000"/>
          <w:sz w:val="21"/>
          <w:szCs w:val="21"/>
        </w:rPr>
        <w:t xml:space="preserve">.1.4 </w:t>
      </w:r>
      <w:r>
        <w:rPr>
          <w:rFonts w:hint="eastAsia" w:ascii="宋体" w:hAnsi="宋体" w:eastAsia="宋体"/>
          <w:color w:val="000000"/>
          <w:sz w:val="21"/>
          <w:szCs w:val="21"/>
        </w:rPr>
        <w:t>城市排水管网修复工程施工安全与环保应满足以下规定：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a）实施有限空间作业前，应对安全作业方案进行审核批准；需进行局部或整体开挖修复时，开挖前应制定开挖与支护方案并经审核批准。</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b）现场作业应满足CJJ 6、CJJ 68的有关规定制定和采取相应的安全措施。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c）管道内使用的机械设备和电动工具应符合防水、防爆要求，其安全性能应符合GB</w:t>
      </w:r>
      <w:r>
        <w:rPr>
          <w:rFonts w:ascii="宋体" w:hAnsi="宋体" w:eastAsia="宋体"/>
          <w:color w:val="000000"/>
          <w:sz w:val="21"/>
          <w:szCs w:val="21"/>
        </w:rPr>
        <w:t xml:space="preserve"> </w:t>
      </w:r>
      <w:r>
        <w:rPr>
          <w:rFonts w:hint="eastAsia" w:ascii="宋体" w:hAnsi="宋体" w:eastAsia="宋体"/>
          <w:color w:val="000000"/>
          <w:sz w:val="21"/>
          <w:szCs w:val="21"/>
        </w:rPr>
        <w:t>3836的有关规定。</w:t>
      </w:r>
    </w:p>
    <w:p>
      <w:pPr>
        <w:pStyle w:val="3"/>
        <w:spacing w:before="0" w:line="480" w:lineRule="auto"/>
        <w:ind w:left="0"/>
        <w:rPr>
          <w:b w:val="0"/>
          <w:color w:val="000000"/>
          <w:sz w:val="21"/>
          <w:szCs w:val="21"/>
        </w:rPr>
      </w:pPr>
      <w:r>
        <w:rPr>
          <w:rFonts w:hint="eastAsia"/>
          <w:b w:val="0"/>
          <w:color w:val="000000"/>
          <w:sz w:val="21"/>
          <w:szCs w:val="21"/>
        </w:rPr>
        <w:t>7</w:t>
      </w:r>
      <w:r>
        <w:rPr>
          <w:b w:val="0"/>
          <w:color w:val="000000"/>
          <w:sz w:val="21"/>
          <w:szCs w:val="21"/>
        </w:rPr>
        <w:t>.2</w:t>
      </w:r>
      <w:r>
        <w:rPr>
          <w:rFonts w:hint="eastAsia"/>
          <w:b w:val="0"/>
          <w:color w:val="000000"/>
          <w:sz w:val="21"/>
          <w:szCs w:val="21"/>
        </w:rPr>
        <w:t>　预处理技术</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7.2.1 采用非开挖修复时，应对原有管道进行预处理，预处理后应无影响修复更新施工工艺的缺陷，并应符合下列规定：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a）预处理后的原有管道内应无沉积物、垃圾及其它障碍物，管道内不应有影响施工的积水，管道内表面应洁净，无附着物、尖锐毛刺和突起起伏；</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b）当采用原位固化法或喷涂材料喷涂法进行预处理时，处理后部位不应有渗水现象；</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c）当采用局部修复时，原有管道待修复部位及其前后0.5m范围内管道内表面应洁净，无附着物、尖锐毛刺和突起；</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d）清除管道内影响修复施工的障碍物时宜采用专用工具进行；若障碍物范围较大或较难清除，可采用局部开挖方式。</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7.2.2 管道宜采用高压射流进清洗，清洗产生的水和应从检查内排出，污染物应符合CJJ</w:t>
      </w:r>
      <w:r>
        <w:rPr>
          <w:rFonts w:ascii="宋体" w:hAnsi="宋体" w:eastAsia="宋体"/>
          <w:color w:val="000000"/>
          <w:sz w:val="21"/>
          <w:szCs w:val="21"/>
        </w:rPr>
        <w:t xml:space="preserve"> </w:t>
      </w:r>
      <w:r>
        <w:rPr>
          <w:rFonts w:hint="eastAsia" w:ascii="宋体" w:hAnsi="宋体" w:eastAsia="宋体"/>
          <w:color w:val="000000"/>
          <w:sz w:val="21"/>
          <w:szCs w:val="21"/>
        </w:rPr>
        <w:t>68的有关规定，并应满足下列要求：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a）水流压力不应对对管壁造成剥蚀、刻槽、裂缝及穿孔等损坏，当管道内有沉积碎片或碎石时，应防止碎石弹射而造成管道损坏；</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b）喷射水流不宜在管道内壁某一局部停留过长时间；</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c）对严重腐蚀的管道应试喷确定合适压力后方可整段清洗；</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d）对存在塌陷或空洞管段，严禁用高压水流冲洗暴露的土体；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e）当管道直径大于800mm时，可采取人工进入管内进行高压水射流清洗。</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7.2.3 管内影响内衬施工的障碍宜采用专用工具或部开挖的方式进清除。</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7.2.4 对于管道变形或破坏严重、接头错位严重及漏水严重的部位，需采用土体注浆进行加固、止水。对于影响修复施工的缺陷，需进行裂缝嵌补处理。</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7.2.5 漏损严重的原有管道，应对漏点进行止水或隔离处理。</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7.2.6 预处理后化学管道内径变形率(化学管道内径/原管道设计内径)不大于4%。</w:t>
      </w:r>
    </w:p>
    <w:p>
      <w:pPr>
        <w:pStyle w:val="3"/>
        <w:spacing w:before="0" w:line="480" w:lineRule="auto"/>
        <w:ind w:left="0"/>
        <w:rPr>
          <w:b w:val="0"/>
          <w:color w:val="000000"/>
          <w:sz w:val="21"/>
          <w:szCs w:val="21"/>
        </w:rPr>
      </w:pPr>
      <w:r>
        <w:rPr>
          <w:rFonts w:hint="eastAsia"/>
          <w:b w:val="0"/>
          <w:color w:val="000000"/>
          <w:sz w:val="21"/>
          <w:szCs w:val="21"/>
        </w:rPr>
        <w:t>7</w:t>
      </w:r>
      <w:r>
        <w:rPr>
          <w:b w:val="0"/>
          <w:color w:val="000000"/>
          <w:sz w:val="21"/>
          <w:szCs w:val="21"/>
        </w:rPr>
        <w:t>.3</w:t>
      </w:r>
      <w:r>
        <w:rPr>
          <w:rFonts w:hint="eastAsia"/>
          <w:b w:val="0"/>
          <w:color w:val="000000"/>
          <w:sz w:val="21"/>
          <w:szCs w:val="21"/>
        </w:rPr>
        <w:t>　整体修复工法</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w:t>
      </w:r>
      <w:r>
        <w:rPr>
          <w:rFonts w:ascii="宋体" w:hAnsi="宋体" w:eastAsia="宋体"/>
          <w:color w:val="000000"/>
          <w:sz w:val="21"/>
          <w:szCs w:val="21"/>
        </w:rPr>
        <w:t xml:space="preserve">.3.1 </w:t>
      </w:r>
      <w:r>
        <w:rPr>
          <w:rFonts w:hint="eastAsia" w:ascii="宋体" w:hAnsi="宋体" w:eastAsia="宋体"/>
          <w:color w:val="000000"/>
          <w:sz w:val="21"/>
          <w:szCs w:val="21"/>
        </w:rPr>
        <w:t>整体修复工法适用的结构性缺陷参照本文件表6</w:t>
      </w:r>
      <w:r>
        <w:rPr>
          <w:rFonts w:ascii="宋体" w:hAnsi="宋体" w:eastAsia="宋体"/>
          <w:color w:val="000000"/>
          <w:sz w:val="21"/>
          <w:szCs w:val="21"/>
        </w:rPr>
        <w:t>.2</w:t>
      </w:r>
      <w:r>
        <w:rPr>
          <w:rFonts w:hint="eastAsia" w:ascii="宋体" w:hAnsi="宋体" w:eastAsia="宋体"/>
          <w:color w:val="000000"/>
          <w:sz w:val="21"/>
          <w:szCs w:val="21"/>
        </w:rPr>
        <w:t>的规定。</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7.3.</w:t>
      </w:r>
      <w:r>
        <w:rPr>
          <w:rFonts w:ascii="宋体" w:hAnsi="宋体" w:eastAsia="宋体"/>
          <w:color w:val="000000"/>
          <w:sz w:val="21"/>
          <w:szCs w:val="21"/>
        </w:rPr>
        <w:t>2</w:t>
      </w:r>
      <w:r>
        <w:rPr>
          <w:rFonts w:hint="eastAsia" w:ascii="宋体" w:hAnsi="宋体" w:eastAsia="宋体"/>
          <w:color w:val="000000"/>
          <w:sz w:val="21"/>
          <w:szCs w:val="21"/>
        </w:rPr>
        <w:t xml:space="preserve"> 翻转式原位固化法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a）适用于管道几何截面为圆形、方形、马蹄形等，管道材质为钢筋混凝土管、混凝土管、钢管以及各种塑料管的管道；</w:t>
      </w:r>
    </w:p>
    <w:p>
      <w:pPr>
        <w:tabs>
          <w:tab w:val="left" w:pos="709"/>
        </w:tabs>
        <w:spacing w:line="360" w:lineRule="auto"/>
        <w:ind w:left="440"/>
        <w:rPr>
          <w:rFonts w:ascii="宋体" w:hAnsi="宋体" w:eastAsia="宋体"/>
          <w:color w:val="000000"/>
          <w:sz w:val="21"/>
          <w:szCs w:val="21"/>
        </w:rPr>
      </w:pPr>
      <w:r>
        <w:rPr>
          <w:rFonts w:hint="eastAsia" w:ascii="宋体" w:hAnsi="宋体" w:eastAsia="宋体"/>
          <w:color w:val="000000"/>
          <w:sz w:val="21"/>
          <w:szCs w:val="21"/>
        </w:rPr>
        <w:t>b）适用于管径150mm～2200mm的管道；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c）软管翻转置入原有管道后应进行固化，固化完成后内衬管起点和终点端部应进行密封和切割处理：</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d）翻转式原位固化法具体方法及要求见附录</w:t>
      </w:r>
      <w:r>
        <w:rPr>
          <w:rFonts w:ascii="宋体" w:hAnsi="宋体" w:eastAsia="宋体"/>
          <w:color w:val="000000"/>
          <w:sz w:val="21"/>
          <w:szCs w:val="21"/>
        </w:rPr>
        <w:t>B</w:t>
      </w:r>
      <w:r>
        <w:rPr>
          <w:rFonts w:hint="eastAsia" w:ascii="宋体" w:hAnsi="宋体" w:eastAsia="宋体"/>
          <w:color w:val="000000"/>
          <w:sz w:val="21"/>
          <w:szCs w:val="21"/>
        </w:rPr>
        <w:t>，并应满足CJJ/T</w:t>
      </w:r>
      <w:r>
        <w:rPr>
          <w:rFonts w:ascii="宋体" w:hAnsi="宋体" w:eastAsia="宋体"/>
          <w:color w:val="000000"/>
          <w:sz w:val="21"/>
          <w:szCs w:val="21"/>
        </w:rPr>
        <w:t xml:space="preserve"> 210</w:t>
      </w:r>
      <w:r>
        <w:rPr>
          <w:rFonts w:hint="eastAsia" w:ascii="宋体" w:hAnsi="宋体" w:eastAsia="宋体"/>
          <w:color w:val="000000"/>
          <w:sz w:val="21"/>
          <w:szCs w:val="21"/>
        </w:rPr>
        <w:t>的要求。</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7.3.</w:t>
      </w:r>
      <w:r>
        <w:rPr>
          <w:rFonts w:ascii="宋体" w:hAnsi="宋体" w:eastAsia="宋体"/>
          <w:color w:val="000000"/>
          <w:sz w:val="21"/>
          <w:szCs w:val="21"/>
        </w:rPr>
        <w:t>3</w:t>
      </w:r>
      <w:r>
        <w:rPr>
          <w:rFonts w:hint="eastAsia" w:ascii="宋体" w:hAnsi="宋体" w:eastAsia="宋体"/>
          <w:color w:val="000000"/>
          <w:sz w:val="21"/>
          <w:szCs w:val="21"/>
        </w:rPr>
        <w:t xml:space="preserve"> 拉入式原位固化法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a）适用于管径在150mm～1800mm的圆形管道。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b）如管道内部出现大量坍塌、变形等缺陷时，在进行全内衬修复之前，应采用铣刀机器人、扩孔头、点位修复器等辅助设备进行点位辅助修复处理。</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c）在拉入软管过程中不得磨损或划伤软管，拉入后应进行固化，固化完成后内衬管起点和终点端应进行密封和切割处理。</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d）拉入式原位固化法具体方法及要求见附录</w:t>
      </w:r>
      <w:r>
        <w:rPr>
          <w:rFonts w:ascii="宋体" w:hAnsi="宋体" w:eastAsia="宋体"/>
          <w:color w:val="000000"/>
          <w:sz w:val="21"/>
          <w:szCs w:val="21"/>
        </w:rPr>
        <w:t>B</w:t>
      </w:r>
      <w:r>
        <w:rPr>
          <w:rFonts w:hint="eastAsia" w:ascii="宋体" w:hAnsi="宋体" w:eastAsia="宋体"/>
          <w:color w:val="000000"/>
          <w:sz w:val="21"/>
          <w:szCs w:val="21"/>
        </w:rPr>
        <w:t>，并应满足CJJ/T</w:t>
      </w:r>
      <w:r>
        <w:rPr>
          <w:rFonts w:ascii="宋体" w:hAnsi="宋体" w:eastAsia="宋体"/>
          <w:color w:val="000000"/>
          <w:sz w:val="21"/>
          <w:szCs w:val="21"/>
        </w:rPr>
        <w:t xml:space="preserve"> 210</w:t>
      </w:r>
      <w:r>
        <w:rPr>
          <w:rFonts w:hint="eastAsia" w:ascii="宋体" w:hAnsi="宋体" w:eastAsia="宋体"/>
          <w:color w:val="000000"/>
          <w:sz w:val="21"/>
          <w:szCs w:val="21"/>
        </w:rPr>
        <w:t>的要求。</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7.3.</w:t>
      </w:r>
      <w:r>
        <w:rPr>
          <w:rFonts w:ascii="宋体" w:hAnsi="宋体" w:eastAsia="宋体"/>
          <w:color w:val="000000"/>
          <w:sz w:val="21"/>
          <w:szCs w:val="21"/>
        </w:rPr>
        <w:t>4</w:t>
      </w:r>
      <w:r>
        <w:rPr>
          <w:rFonts w:hint="eastAsia" w:ascii="宋体" w:hAnsi="宋体" w:eastAsia="宋体"/>
          <w:color w:val="000000"/>
          <w:sz w:val="21"/>
          <w:szCs w:val="21"/>
        </w:rPr>
        <w:t xml:space="preserve"> 垫衬法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a）适用于管道几何截面为圆形、矩形和不规则排水管道的整体修理，管道材质为钢筋混凝土管、各种塑料管的管道；</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b）适用于管径300mm以上的管道；</w:t>
      </w:r>
    </w:p>
    <w:p>
      <w:pPr>
        <w:tabs>
          <w:tab w:val="left" w:pos="709"/>
        </w:tabs>
        <w:spacing w:line="360" w:lineRule="auto"/>
        <w:ind w:firstLine="420" w:firstLineChars="200"/>
        <w:rPr>
          <w:rFonts w:ascii="宋体" w:hAnsi="宋体" w:eastAsia="宋体"/>
          <w:sz w:val="21"/>
          <w:szCs w:val="21"/>
        </w:rPr>
      </w:pPr>
      <w:r>
        <w:rPr>
          <w:rFonts w:hint="eastAsia" w:ascii="宋体" w:hAnsi="宋体" w:eastAsia="宋体"/>
          <w:color w:val="000000"/>
          <w:sz w:val="21"/>
          <w:szCs w:val="21"/>
        </w:rPr>
        <w:t>c）用速格垫制作的内衬管长度应满足现场实际要求，宽度应满足管径、预留搭接长度等要求；</w:t>
      </w:r>
      <w:r>
        <w:rPr>
          <w:rFonts w:hint="eastAsia" w:ascii="宋体" w:hAnsi="宋体" w:eastAsia="宋体"/>
          <w:sz w:val="21"/>
          <w:szCs w:val="21"/>
        </w:rPr>
        <w:t>内衬施工完成后应进行端部处理，灌浆管、排气管、排水管等管件端部的切口应平整。</w:t>
      </w:r>
    </w:p>
    <w:p>
      <w:pPr>
        <w:tabs>
          <w:tab w:val="left" w:pos="709"/>
        </w:tabs>
        <w:spacing w:line="360" w:lineRule="auto"/>
        <w:ind w:firstLine="420" w:firstLineChars="200"/>
        <w:rPr>
          <w:rFonts w:ascii="宋体" w:hAnsi="宋体" w:eastAsia="宋体"/>
          <w:sz w:val="21"/>
          <w:szCs w:val="21"/>
        </w:rPr>
      </w:pPr>
      <w:r>
        <w:rPr>
          <w:rFonts w:hint="eastAsia" w:ascii="宋体" w:hAnsi="宋体" w:eastAsia="宋体"/>
          <w:sz w:val="21"/>
          <w:szCs w:val="21"/>
        </w:rPr>
        <w:t>d）垫衬法</w:t>
      </w:r>
      <w:r>
        <w:rPr>
          <w:rFonts w:hint="eastAsia" w:ascii="宋体" w:hAnsi="宋体" w:eastAsia="宋体"/>
          <w:color w:val="000000"/>
          <w:sz w:val="21"/>
          <w:szCs w:val="21"/>
        </w:rPr>
        <w:t>具体方法及要求见附录</w:t>
      </w:r>
      <w:r>
        <w:rPr>
          <w:rFonts w:ascii="宋体" w:hAnsi="宋体" w:eastAsia="宋体"/>
          <w:color w:val="000000"/>
          <w:sz w:val="21"/>
          <w:szCs w:val="21"/>
        </w:rPr>
        <w:t>B</w:t>
      </w:r>
      <w:r>
        <w:rPr>
          <w:rFonts w:hint="eastAsia" w:ascii="宋体" w:hAnsi="宋体" w:eastAsia="宋体"/>
          <w:color w:val="000000"/>
          <w:sz w:val="21"/>
          <w:szCs w:val="21"/>
        </w:rPr>
        <w:t>，并应满足CJJ/T</w:t>
      </w:r>
      <w:r>
        <w:rPr>
          <w:rFonts w:ascii="宋体" w:hAnsi="宋体" w:eastAsia="宋体"/>
          <w:color w:val="000000"/>
          <w:sz w:val="21"/>
          <w:szCs w:val="21"/>
        </w:rPr>
        <w:t xml:space="preserve"> 210</w:t>
      </w:r>
      <w:r>
        <w:rPr>
          <w:rFonts w:hint="eastAsia" w:ascii="宋体" w:hAnsi="宋体" w:eastAsia="宋体"/>
          <w:color w:val="000000"/>
          <w:sz w:val="21"/>
          <w:szCs w:val="21"/>
        </w:rPr>
        <w:t>的要求。</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w:t>
      </w:r>
      <w:r>
        <w:rPr>
          <w:rFonts w:ascii="宋体" w:hAnsi="宋体" w:eastAsia="宋体"/>
          <w:color w:val="000000"/>
          <w:sz w:val="21"/>
          <w:szCs w:val="21"/>
        </w:rPr>
        <w:t xml:space="preserve">.3.5 </w:t>
      </w:r>
      <w:r>
        <w:rPr>
          <w:rFonts w:hint="eastAsia" w:ascii="宋体" w:hAnsi="宋体" w:eastAsia="宋体"/>
          <w:color w:val="000000"/>
          <w:sz w:val="21"/>
          <w:szCs w:val="21"/>
        </w:rPr>
        <w:t>碎（裂）管法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a）适用于管径300mm～800mm、管道材质为HDPE波纹管、混凝土管、陶土管等材质的管道。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b）应根据管道直径及材质选择不同的裂管设备，新管道应连接在裂管设备后随裂管设备一起拉入。</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c）碎（裂）管法具体方法及要求见附录</w:t>
      </w:r>
      <w:r>
        <w:rPr>
          <w:rFonts w:ascii="宋体" w:hAnsi="宋体" w:eastAsia="宋体"/>
          <w:color w:val="000000"/>
          <w:sz w:val="21"/>
          <w:szCs w:val="21"/>
        </w:rPr>
        <w:t>B</w:t>
      </w:r>
      <w:r>
        <w:rPr>
          <w:rFonts w:hint="eastAsia" w:ascii="宋体" w:hAnsi="宋体" w:eastAsia="宋体"/>
          <w:color w:val="000000"/>
          <w:sz w:val="21"/>
          <w:szCs w:val="21"/>
        </w:rPr>
        <w:t>，并应满足CJJ/T</w:t>
      </w:r>
      <w:r>
        <w:rPr>
          <w:rFonts w:ascii="宋体" w:hAnsi="宋体" w:eastAsia="宋体"/>
          <w:color w:val="000000"/>
          <w:sz w:val="21"/>
          <w:szCs w:val="21"/>
        </w:rPr>
        <w:t xml:space="preserve"> 210</w:t>
      </w:r>
      <w:r>
        <w:rPr>
          <w:rFonts w:hint="eastAsia" w:ascii="宋体" w:hAnsi="宋体" w:eastAsia="宋体"/>
          <w:color w:val="000000"/>
          <w:sz w:val="21"/>
          <w:szCs w:val="21"/>
        </w:rPr>
        <w:t>的要求。</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7.3.</w:t>
      </w:r>
      <w:r>
        <w:rPr>
          <w:rFonts w:ascii="宋体" w:hAnsi="宋体" w:eastAsia="宋体"/>
          <w:color w:val="000000"/>
          <w:sz w:val="21"/>
          <w:szCs w:val="21"/>
        </w:rPr>
        <w:t>6</w:t>
      </w:r>
      <w:r>
        <w:rPr>
          <w:rFonts w:hint="eastAsia" w:ascii="宋体" w:hAnsi="宋体" w:eastAsia="宋体"/>
          <w:color w:val="000000"/>
          <w:sz w:val="21"/>
          <w:szCs w:val="21"/>
        </w:rPr>
        <w:t xml:space="preserve"> 短管内衬法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a）适用于管道几何截面为圆形、矩形，管道材质为混凝土管、钢筋混凝土管、钢管及各种塑料管的管道。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b）短管内衬法可通过牵引、顶推或两者结合的方式将内衬管置入原有管道中，内衬管严禁在固化冷却前受力。</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c）短管内衬法具体方法及要求见附录</w:t>
      </w:r>
      <w:r>
        <w:rPr>
          <w:rFonts w:ascii="宋体" w:hAnsi="宋体" w:eastAsia="宋体"/>
          <w:color w:val="000000"/>
          <w:sz w:val="21"/>
          <w:szCs w:val="21"/>
        </w:rPr>
        <w:t>B</w:t>
      </w:r>
      <w:r>
        <w:rPr>
          <w:rFonts w:hint="eastAsia" w:ascii="宋体" w:hAnsi="宋体" w:eastAsia="宋体"/>
          <w:color w:val="000000"/>
          <w:sz w:val="21"/>
          <w:szCs w:val="21"/>
        </w:rPr>
        <w:t>，并应满足CJJ/T</w:t>
      </w:r>
      <w:r>
        <w:rPr>
          <w:rFonts w:ascii="宋体" w:hAnsi="宋体" w:eastAsia="宋体"/>
          <w:color w:val="000000"/>
          <w:sz w:val="21"/>
          <w:szCs w:val="21"/>
        </w:rPr>
        <w:t xml:space="preserve"> 210</w:t>
      </w:r>
      <w:r>
        <w:rPr>
          <w:rFonts w:hint="eastAsia" w:ascii="宋体" w:hAnsi="宋体" w:eastAsia="宋体"/>
          <w:color w:val="000000"/>
          <w:sz w:val="21"/>
          <w:szCs w:val="21"/>
        </w:rPr>
        <w:t>的要求。</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7.3.</w:t>
      </w:r>
      <w:r>
        <w:rPr>
          <w:rFonts w:ascii="宋体" w:hAnsi="宋体" w:eastAsia="宋体"/>
          <w:color w:val="000000"/>
          <w:sz w:val="21"/>
          <w:szCs w:val="21"/>
        </w:rPr>
        <w:t xml:space="preserve">7 </w:t>
      </w:r>
      <w:r>
        <w:rPr>
          <w:rFonts w:hint="eastAsia" w:ascii="宋体" w:hAnsi="宋体" w:eastAsia="宋体"/>
          <w:color w:val="000000"/>
          <w:sz w:val="21"/>
          <w:szCs w:val="21"/>
        </w:rPr>
        <w:t>机械制螺旋管内衬法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a）适用于管道几何截面为圆形、矩形和不规则形，管道材料为球墨铸铁管、钢筋混凝土管、各种塑料管的管道。</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b）扩张法适用于管径150mm～800mm的管道，固定口径法适用于管径450mm～3000mm的管道。</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c）带水作业时管道内水深不宜超过300mm，水流速度不宜超过0.5m/s，管内水流充满度不宜超过50%。</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d）机械制螺旋管内衬法具体方法及要求见附录</w:t>
      </w:r>
      <w:r>
        <w:rPr>
          <w:rFonts w:ascii="宋体" w:hAnsi="宋体" w:eastAsia="宋体"/>
          <w:color w:val="000000"/>
          <w:sz w:val="21"/>
          <w:szCs w:val="21"/>
        </w:rPr>
        <w:t>B</w:t>
      </w:r>
      <w:r>
        <w:rPr>
          <w:rFonts w:hint="eastAsia" w:ascii="宋体" w:hAnsi="宋体" w:eastAsia="宋体"/>
          <w:color w:val="000000"/>
          <w:sz w:val="21"/>
          <w:szCs w:val="21"/>
        </w:rPr>
        <w:t>，并应满足CJJ/T</w:t>
      </w:r>
      <w:r>
        <w:rPr>
          <w:rFonts w:ascii="宋体" w:hAnsi="宋体" w:eastAsia="宋体"/>
          <w:color w:val="000000"/>
          <w:sz w:val="21"/>
          <w:szCs w:val="21"/>
        </w:rPr>
        <w:t xml:space="preserve"> 210</w:t>
      </w:r>
      <w:r>
        <w:rPr>
          <w:rFonts w:hint="eastAsia" w:ascii="宋体" w:hAnsi="宋体" w:eastAsia="宋体"/>
          <w:color w:val="000000"/>
          <w:sz w:val="21"/>
          <w:szCs w:val="21"/>
        </w:rPr>
        <w:t>的要求。</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7.3.</w:t>
      </w:r>
      <w:r>
        <w:rPr>
          <w:rFonts w:ascii="宋体" w:hAnsi="宋体" w:eastAsia="宋体"/>
          <w:color w:val="000000"/>
          <w:sz w:val="21"/>
          <w:szCs w:val="21"/>
        </w:rPr>
        <w:t>8</w:t>
      </w:r>
      <w:r>
        <w:rPr>
          <w:rFonts w:hint="eastAsia" w:ascii="宋体" w:hAnsi="宋体" w:eastAsia="宋体"/>
          <w:color w:val="000000"/>
          <w:sz w:val="21"/>
          <w:szCs w:val="21"/>
        </w:rPr>
        <w:t xml:space="preserve"> 水泥基材料喷筑法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a）适用于管道几何截面为圆形、蛋形、矩形，管道材质为混凝土管、钢筋混凝土管、钢管的管道。</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b）适用于管径300mm及以上的管道。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c）喷涂施工前管道基层表面处理应达到管道预处理要求，喷涂完毕后，其表面处理和养护应找平及适当收光。</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d）水泥基材料喷筑法具体方法及要求见附录</w:t>
      </w:r>
      <w:r>
        <w:rPr>
          <w:rFonts w:ascii="宋体" w:hAnsi="宋体" w:eastAsia="宋体"/>
          <w:color w:val="000000"/>
          <w:sz w:val="21"/>
          <w:szCs w:val="21"/>
        </w:rPr>
        <w:t>B</w:t>
      </w:r>
      <w:r>
        <w:rPr>
          <w:rFonts w:hint="eastAsia" w:ascii="宋体" w:hAnsi="宋体" w:eastAsia="宋体"/>
          <w:color w:val="000000"/>
          <w:sz w:val="21"/>
          <w:szCs w:val="21"/>
        </w:rPr>
        <w:t>。</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7.3.</w:t>
      </w:r>
      <w:r>
        <w:rPr>
          <w:rFonts w:ascii="宋体" w:hAnsi="宋体" w:eastAsia="宋体"/>
          <w:color w:val="000000"/>
          <w:sz w:val="21"/>
          <w:szCs w:val="21"/>
        </w:rPr>
        <w:t>9</w:t>
      </w:r>
      <w:r>
        <w:rPr>
          <w:rFonts w:hint="eastAsia" w:ascii="宋体" w:hAnsi="宋体" w:eastAsia="宋体"/>
          <w:color w:val="000000"/>
          <w:sz w:val="21"/>
          <w:szCs w:val="21"/>
        </w:rPr>
        <w:t xml:space="preserve"> 高分子材料喷涂法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a）适用于用管道材质为钢筋混凝土管、砖砌管、陶土管、铸铁管、钢管的管道。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b）喷涂施工前应确保管道基层表面处理应达到管道预处理要求。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c）高分子材料喷涂法具体方法及要求见附录</w:t>
      </w:r>
      <w:r>
        <w:rPr>
          <w:rFonts w:ascii="宋体" w:hAnsi="宋体" w:eastAsia="宋体"/>
          <w:color w:val="000000"/>
          <w:sz w:val="21"/>
          <w:szCs w:val="21"/>
        </w:rPr>
        <w:t>B</w:t>
      </w:r>
      <w:r>
        <w:rPr>
          <w:rFonts w:hint="eastAsia" w:ascii="宋体" w:hAnsi="宋体" w:eastAsia="宋体"/>
          <w:color w:val="000000"/>
          <w:sz w:val="21"/>
          <w:szCs w:val="21"/>
        </w:rPr>
        <w:t>。</w:t>
      </w:r>
    </w:p>
    <w:p>
      <w:pPr>
        <w:pStyle w:val="3"/>
        <w:spacing w:before="0" w:line="480" w:lineRule="auto"/>
        <w:ind w:left="0"/>
        <w:rPr>
          <w:b w:val="0"/>
          <w:color w:val="000000"/>
          <w:sz w:val="21"/>
          <w:szCs w:val="21"/>
        </w:rPr>
      </w:pPr>
      <w:r>
        <w:rPr>
          <w:rFonts w:hint="eastAsia"/>
          <w:b w:val="0"/>
          <w:color w:val="000000"/>
          <w:sz w:val="21"/>
          <w:szCs w:val="21"/>
        </w:rPr>
        <w:t>7</w:t>
      </w:r>
      <w:r>
        <w:rPr>
          <w:b w:val="0"/>
          <w:color w:val="000000"/>
          <w:sz w:val="21"/>
          <w:szCs w:val="21"/>
        </w:rPr>
        <w:t>.4</w:t>
      </w:r>
      <w:r>
        <w:rPr>
          <w:rFonts w:hint="eastAsia"/>
          <w:b w:val="0"/>
          <w:color w:val="000000"/>
          <w:sz w:val="21"/>
          <w:szCs w:val="21"/>
        </w:rPr>
        <w:t>　局部修复工法</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w:t>
      </w:r>
      <w:r>
        <w:rPr>
          <w:rFonts w:ascii="宋体" w:hAnsi="宋体" w:eastAsia="宋体"/>
          <w:color w:val="000000"/>
          <w:sz w:val="21"/>
          <w:szCs w:val="21"/>
        </w:rPr>
        <w:t xml:space="preserve">.4.1 </w:t>
      </w:r>
      <w:r>
        <w:rPr>
          <w:rFonts w:hint="eastAsia" w:ascii="宋体" w:hAnsi="宋体" w:eastAsia="宋体"/>
          <w:color w:val="000000"/>
          <w:sz w:val="21"/>
          <w:szCs w:val="21"/>
        </w:rPr>
        <w:t>局部修复工法适用的结构性缺陷参照本文件表</w:t>
      </w:r>
      <w:r>
        <w:rPr>
          <w:rFonts w:ascii="宋体" w:hAnsi="宋体" w:eastAsia="宋体"/>
          <w:color w:val="000000"/>
          <w:sz w:val="21"/>
          <w:szCs w:val="21"/>
        </w:rPr>
        <w:t>6.2</w:t>
      </w:r>
      <w:r>
        <w:rPr>
          <w:rFonts w:hint="eastAsia" w:ascii="宋体" w:hAnsi="宋体" w:eastAsia="宋体"/>
          <w:color w:val="000000"/>
          <w:sz w:val="21"/>
          <w:szCs w:val="21"/>
        </w:rPr>
        <w:t>的规定。</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w:t>
      </w:r>
      <w:r>
        <w:rPr>
          <w:rFonts w:ascii="宋体" w:hAnsi="宋体" w:eastAsia="宋体"/>
          <w:color w:val="000000"/>
          <w:sz w:val="21"/>
          <w:szCs w:val="21"/>
        </w:rPr>
        <w:t xml:space="preserve">.4.2 </w:t>
      </w:r>
      <w:r>
        <w:rPr>
          <w:rFonts w:hint="eastAsia" w:ascii="宋体" w:hAnsi="宋体" w:eastAsia="宋体"/>
          <w:color w:val="000000"/>
          <w:sz w:val="21"/>
          <w:szCs w:val="21"/>
        </w:rPr>
        <w:t>局部点位修复施工前应通过CCTV等手段确定需要进行修复的具体位置。</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7.4.</w:t>
      </w:r>
      <w:r>
        <w:rPr>
          <w:rFonts w:ascii="宋体" w:hAnsi="宋体" w:eastAsia="宋体"/>
          <w:color w:val="000000"/>
          <w:sz w:val="21"/>
          <w:szCs w:val="21"/>
        </w:rPr>
        <w:t xml:space="preserve">3 </w:t>
      </w:r>
      <w:r>
        <w:rPr>
          <w:rFonts w:hint="eastAsia" w:ascii="宋体" w:hAnsi="宋体" w:eastAsia="宋体"/>
          <w:color w:val="000000"/>
          <w:sz w:val="21"/>
          <w:szCs w:val="21"/>
        </w:rPr>
        <w:t>不锈钢快速锁</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a）适用用于管道几何截面为圆形，管道材质为混凝土管、钢筋混凝土管、钢管、塑料管、铸铁管和其它合成材质的管道。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b）适用于管径150mm～DN1800mm的管道局部修复。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c）管径150mm～700mm的管道修复应采用专用气囊安装，管径700mm～1800mm的管道修复宜采用人工安装的多片式快速锁。</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d）不锈钢快速锁具体方法及要求见附录</w:t>
      </w:r>
      <w:r>
        <w:rPr>
          <w:rFonts w:ascii="宋体" w:hAnsi="宋体" w:eastAsia="宋体"/>
          <w:color w:val="000000"/>
          <w:sz w:val="21"/>
          <w:szCs w:val="21"/>
        </w:rPr>
        <w:t>B</w:t>
      </w:r>
      <w:r>
        <w:rPr>
          <w:rFonts w:hint="eastAsia" w:ascii="宋体" w:hAnsi="宋体" w:eastAsia="宋体"/>
          <w:color w:val="000000"/>
          <w:sz w:val="21"/>
          <w:szCs w:val="21"/>
        </w:rPr>
        <w:t>。</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7.4.</w:t>
      </w:r>
      <w:r>
        <w:rPr>
          <w:rFonts w:ascii="宋体" w:hAnsi="宋体" w:eastAsia="宋体"/>
          <w:color w:val="000000"/>
          <w:sz w:val="21"/>
          <w:szCs w:val="21"/>
        </w:rPr>
        <w:t>4</w:t>
      </w:r>
      <w:r>
        <w:rPr>
          <w:rFonts w:hint="eastAsia" w:ascii="宋体" w:hAnsi="宋体" w:eastAsia="宋体"/>
          <w:color w:val="000000"/>
          <w:sz w:val="21"/>
          <w:szCs w:val="21"/>
        </w:rPr>
        <w:t xml:space="preserve"> 不锈钢双胀环法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a）适用于管道几何截面为圆形，管道材质为混凝土管、钢管、塑料管、铸铁管和其他合成材料的管道。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b）适用于管径800mm以上及特大型排水管道局部修复。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c）当修复缺陷范围大于橡胶密封带宽度时可采用多个胀环搭接修复。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d）不锈钢双胀环法具体方法及要求见附录</w:t>
      </w:r>
      <w:r>
        <w:rPr>
          <w:rFonts w:ascii="宋体" w:hAnsi="宋体" w:eastAsia="宋体"/>
          <w:color w:val="000000"/>
          <w:sz w:val="21"/>
          <w:szCs w:val="21"/>
        </w:rPr>
        <w:t>B</w:t>
      </w:r>
      <w:r>
        <w:rPr>
          <w:rFonts w:hint="eastAsia" w:ascii="宋体" w:hAnsi="宋体" w:eastAsia="宋体"/>
          <w:color w:val="000000"/>
          <w:sz w:val="21"/>
          <w:szCs w:val="21"/>
        </w:rPr>
        <w:t>。</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7.4.</w:t>
      </w:r>
      <w:r>
        <w:rPr>
          <w:rFonts w:ascii="宋体" w:hAnsi="宋体" w:eastAsia="宋体"/>
          <w:color w:val="000000"/>
          <w:sz w:val="21"/>
          <w:szCs w:val="21"/>
        </w:rPr>
        <w:t>5</w:t>
      </w:r>
      <w:r>
        <w:rPr>
          <w:rFonts w:hint="eastAsia" w:ascii="宋体" w:hAnsi="宋体" w:eastAsia="宋体"/>
          <w:color w:val="000000"/>
          <w:sz w:val="21"/>
          <w:szCs w:val="21"/>
        </w:rPr>
        <w:t xml:space="preserve"> 点状原位固化</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a）适用于管道材质为凝土管、钢筋混凝土管、铸铁管、玻璃钢加砂管、PE管和PVC-U管的管道。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b）适用于管径150mm～1500mm的管道局部修复，也可作为管道非开挖修复的预处理措施。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c）点状原位固化法具体方法及要求见附录</w:t>
      </w:r>
      <w:r>
        <w:rPr>
          <w:rFonts w:ascii="宋体" w:hAnsi="宋体" w:eastAsia="宋体"/>
          <w:color w:val="000000"/>
          <w:sz w:val="21"/>
          <w:szCs w:val="21"/>
        </w:rPr>
        <w:t>B</w:t>
      </w:r>
      <w:r>
        <w:rPr>
          <w:rFonts w:hint="eastAsia" w:ascii="宋体" w:hAnsi="宋体" w:eastAsia="宋体"/>
          <w:color w:val="000000"/>
          <w:sz w:val="21"/>
          <w:szCs w:val="21"/>
        </w:rPr>
        <w:t>，并应满足CJJ/T</w:t>
      </w:r>
      <w:r>
        <w:rPr>
          <w:rFonts w:ascii="宋体" w:hAnsi="宋体" w:eastAsia="宋体"/>
          <w:color w:val="000000"/>
          <w:sz w:val="21"/>
          <w:szCs w:val="21"/>
        </w:rPr>
        <w:t xml:space="preserve"> 210</w:t>
      </w:r>
      <w:r>
        <w:rPr>
          <w:rFonts w:hint="eastAsia" w:ascii="宋体" w:hAnsi="宋体" w:eastAsia="宋体"/>
          <w:color w:val="000000"/>
          <w:sz w:val="21"/>
          <w:szCs w:val="21"/>
        </w:rPr>
        <w:t>的要求。</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7.4.</w:t>
      </w:r>
      <w:r>
        <w:rPr>
          <w:rFonts w:ascii="宋体" w:hAnsi="宋体" w:eastAsia="宋体"/>
          <w:color w:val="000000"/>
          <w:sz w:val="21"/>
          <w:szCs w:val="21"/>
        </w:rPr>
        <w:t>6</w:t>
      </w:r>
      <w:r>
        <w:rPr>
          <w:rFonts w:hint="eastAsia" w:ascii="宋体" w:hAnsi="宋体" w:eastAsia="宋体"/>
          <w:color w:val="000000"/>
          <w:sz w:val="21"/>
          <w:szCs w:val="21"/>
        </w:rPr>
        <w:t xml:space="preserve">局部内喷涂修复法  </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a）适用于各类断面形式混凝土、钢筋混凝土、砖砌等排水管（渠）与金属管道的修复。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b）机械喷涂适用于管径300mm以上管道的局部修复，人工喷涂适用于管径800mm及以上的管道修复。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c）喷涂材料不得对排水水质造成二次污染，不得对下游污水处理设施和工艺产生有害影响。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d）部内喷涂修复法具体方法及要求见附录</w:t>
      </w:r>
      <w:r>
        <w:rPr>
          <w:rFonts w:ascii="宋体" w:hAnsi="宋体" w:eastAsia="宋体"/>
          <w:color w:val="000000"/>
          <w:sz w:val="21"/>
          <w:szCs w:val="21"/>
        </w:rPr>
        <w:t>B</w:t>
      </w:r>
      <w:r>
        <w:rPr>
          <w:rFonts w:hint="eastAsia" w:ascii="宋体" w:hAnsi="宋体" w:eastAsia="宋体"/>
          <w:color w:val="000000"/>
          <w:sz w:val="21"/>
          <w:szCs w:val="21"/>
        </w:rPr>
        <w:t>。</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7.4.</w:t>
      </w:r>
      <w:r>
        <w:rPr>
          <w:rFonts w:ascii="宋体" w:hAnsi="宋体" w:eastAsia="宋体"/>
          <w:color w:val="000000"/>
          <w:sz w:val="21"/>
          <w:szCs w:val="21"/>
        </w:rPr>
        <w:t>7</w:t>
      </w:r>
      <w:r>
        <w:rPr>
          <w:rFonts w:hint="eastAsia" w:ascii="宋体" w:hAnsi="宋体" w:eastAsia="宋体"/>
          <w:color w:val="000000"/>
          <w:sz w:val="21"/>
          <w:szCs w:val="21"/>
        </w:rPr>
        <w:t>局部注浆修复法</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a）管内注浆适用于管径</w:t>
      </w:r>
      <w:r>
        <w:rPr>
          <w:rFonts w:ascii="宋体" w:hAnsi="宋体" w:eastAsia="宋体"/>
          <w:color w:val="000000"/>
          <w:sz w:val="21"/>
          <w:szCs w:val="21"/>
        </w:rPr>
        <w:t>800</w:t>
      </w:r>
      <w:r>
        <w:rPr>
          <w:rFonts w:hint="eastAsia" w:ascii="宋体" w:hAnsi="宋体" w:eastAsia="宋体"/>
          <w:color w:val="000000"/>
          <w:sz w:val="21"/>
          <w:szCs w:val="21"/>
        </w:rPr>
        <w:t>mm以上的管道局部修复，管外注浆适用于各类管道的局部修复。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b）局部注浆修复法也可做为管道非开发修复的预处理措施。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c）注浆压力应根据地下管道埋深、地质条件和浆液性能进行试验确定。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d）局部注浆法具体方法及要求见附录</w:t>
      </w:r>
      <w:r>
        <w:rPr>
          <w:rFonts w:ascii="宋体" w:hAnsi="宋体" w:eastAsia="宋体"/>
          <w:color w:val="000000"/>
          <w:sz w:val="21"/>
          <w:szCs w:val="21"/>
        </w:rPr>
        <w:t>B</w:t>
      </w:r>
      <w:r>
        <w:rPr>
          <w:rFonts w:hint="eastAsia" w:ascii="宋体" w:hAnsi="宋体" w:eastAsia="宋体"/>
          <w:color w:val="000000"/>
          <w:sz w:val="21"/>
          <w:szCs w:val="21"/>
        </w:rPr>
        <w:t>。</w:t>
      </w:r>
    </w:p>
    <w:p>
      <w:pPr>
        <w:tabs>
          <w:tab w:val="left" w:pos="709"/>
          <w:tab w:val="left" w:pos="5400"/>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7.4.</w:t>
      </w:r>
      <w:r>
        <w:rPr>
          <w:rFonts w:ascii="宋体" w:hAnsi="宋体" w:eastAsia="宋体"/>
          <w:color w:val="000000"/>
          <w:sz w:val="21"/>
          <w:szCs w:val="21"/>
        </w:rPr>
        <w:t xml:space="preserve">8 </w:t>
      </w:r>
      <w:r>
        <w:rPr>
          <w:rFonts w:hint="eastAsia" w:ascii="宋体" w:hAnsi="宋体" w:eastAsia="宋体"/>
          <w:color w:val="000000"/>
          <w:sz w:val="21"/>
          <w:szCs w:val="21"/>
        </w:rPr>
        <w:t>钢套环法</w:t>
      </w:r>
      <w:r>
        <w:rPr>
          <w:rFonts w:ascii="宋体" w:hAnsi="宋体" w:eastAsia="宋体"/>
          <w:color w:val="000000"/>
          <w:sz w:val="21"/>
          <w:szCs w:val="21"/>
        </w:rPr>
        <w:tab/>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a）适用于管道材质为混凝土管、钢筋混凝土管、铸铁管、玻璃钢加砂管、PE管和PVC-U管的管道；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b）适用于管径800～2800mm的管道局部修复。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c）多个钢套环连续使用时，钢套环两端应超过缺陷范围200mm。</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d）钢套环法具体方法及要求见附录</w:t>
      </w:r>
      <w:r>
        <w:rPr>
          <w:rFonts w:ascii="宋体" w:hAnsi="宋体" w:eastAsia="宋体"/>
          <w:color w:val="000000"/>
          <w:sz w:val="21"/>
          <w:szCs w:val="21"/>
        </w:rPr>
        <w:t>B</w:t>
      </w:r>
      <w:r>
        <w:rPr>
          <w:rFonts w:hint="eastAsia" w:ascii="宋体" w:hAnsi="宋体" w:eastAsia="宋体"/>
          <w:color w:val="000000"/>
          <w:sz w:val="21"/>
          <w:szCs w:val="21"/>
        </w:rPr>
        <w:t>。</w:t>
      </w:r>
    </w:p>
    <w:p>
      <w:pPr>
        <w:tabs>
          <w:tab w:val="left" w:pos="709"/>
        </w:tabs>
        <w:spacing w:line="360" w:lineRule="auto"/>
        <w:ind w:firstLine="440" w:firstLineChars="200"/>
        <w:rPr>
          <w:color w:val="000000"/>
          <w:szCs w:val="21"/>
        </w:rPr>
      </w:pPr>
    </w:p>
    <w:p>
      <w:pPr>
        <w:pStyle w:val="11"/>
        <w:spacing w:line="720" w:lineRule="auto"/>
        <w:outlineLvl w:val="0"/>
        <w:rPr>
          <w:rFonts w:ascii="黑体" w:hAnsi="黑体" w:eastAsia="黑体"/>
          <w:color w:val="000000"/>
          <w:sz w:val="21"/>
          <w:szCs w:val="21"/>
        </w:rPr>
      </w:pPr>
      <w:bookmarkStart w:id="18" w:name="_Toc131079884"/>
      <w:r>
        <w:rPr>
          <w:rFonts w:ascii="黑体" w:hAnsi="黑体" w:eastAsia="黑体"/>
          <w:color w:val="000000"/>
          <w:sz w:val="21"/>
          <w:szCs w:val="21"/>
        </w:rPr>
        <w:t>8</w:t>
      </w:r>
      <w:r>
        <w:rPr>
          <w:rFonts w:hint="eastAsia" w:ascii="黑体" w:hAnsi="黑体" w:eastAsia="黑体"/>
          <w:color w:val="000000"/>
          <w:sz w:val="21"/>
          <w:szCs w:val="21"/>
        </w:rPr>
        <w:t>　质量验收与检验</w:t>
      </w:r>
      <w:bookmarkEnd w:id="18"/>
    </w:p>
    <w:p>
      <w:pPr>
        <w:pStyle w:val="3"/>
        <w:spacing w:before="0" w:line="480" w:lineRule="auto"/>
        <w:ind w:left="0"/>
        <w:rPr>
          <w:b w:val="0"/>
          <w:color w:val="000000"/>
          <w:sz w:val="21"/>
          <w:szCs w:val="21"/>
        </w:rPr>
      </w:pPr>
      <w:r>
        <w:rPr>
          <w:b w:val="0"/>
          <w:color w:val="000000"/>
          <w:sz w:val="21"/>
          <w:szCs w:val="21"/>
        </w:rPr>
        <w:t>8.1</w:t>
      </w:r>
      <w:r>
        <w:rPr>
          <w:rFonts w:hint="eastAsia"/>
          <w:b w:val="0"/>
          <w:color w:val="000000"/>
          <w:sz w:val="21"/>
          <w:szCs w:val="21"/>
        </w:rPr>
        <w:t>　一般规定</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8.1.1 城市排水管道修复工程的质量验收应符合GB 50268的有关规定和设计文件的要求。</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8.1.2 城市排水管道修复工程的分项、分部、单位工程划分按照</w:t>
      </w:r>
      <w:r>
        <w:rPr>
          <w:rFonts w:ascii="宋体" w:hAnsi="宋体" w:eastAsia="宋体"/>
          <w:color w:val="000000"/>
          <w:sz w:val="21"/>
          <w:szCs w:val="21"/>
        </w:rPr>
        <w:t>CJJ/T 210</w:t>
      </w:r>
      <w:r>
        <w:rPr>
          <w:rFonts w:hint="eastAsia" w:ascii="宋体" w:hAnsi="宋体" w:eastAsia="宋体"/>
          <w:color w:val="000000"/>
          <w:sz w:val="21"/>
          <w:szCs w:val="21"/>
        </w:rPr>
        <w:t>的有关规定执行，质量验收记录应符合GB 50268的有关规定。</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8.1.3 工作井分项工程质量验收应GB 50268和CJJ/T 210的有关规定执行。</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8.1.</w:t>
      </w:r>
      <w:r>
        <w:rPr>
          <w:rFonts w:ascii="宋体" w:hAnsi="宋体" w:eastAsia="宋体"/>
          <w:color w:val="000000"/>
          <w:sz w:val="21"/>
          <w:szCs w:val="21"/>
        </w:rPr>
        <w:t>4</w:t>
      </w:r>
      <w:r>
        <w:rPr>
          <w:rFonts w:hint="eastAsia" w:ascii="宋体" w:hAnsi="宋体" w:eastAsia="宋体"/>
          <w:color w:val="000000"/>
          <w:sz w:val="21"/>
          <w:szCs w:val="21"/>
        </w:rPr>
        <w:t xml:space="preserve"> 施工现场所用原材料的规格、尺寸、性能等应符合工程设计要求，每一个单位工程的同一生产厂家、同一批次产品均应按设计要求进行性能检测，符合要求后方可使用。</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8.1.</w:t>
      </w:r>
      <w:r>
        <w:rPr>
          <w:rFonts w:ascii="宋体" w:hAnsi="宋体" w:eastAsia="宋体"/>
          <w:color w:val="000000"/>
          <w:sz w:val="21"/>
          <w:szCs w:val="21"/>
        </w:rPr>
        <w:t>5</w:t>
      </w:r>
      <w:r>
        <w:rPr>
          <w:rFonts w:hint="eastAsia" w:ascii="宋体" w:hAnsi="宋体" w:eastAsia="宋体"/>
          <w:color w:val="000000"/>
          <w:sz w:val="21"/>
          <w:szCs w:val="21"/>
        </w:rPr>
        <w:t xml:space="preserve"> 根据检查和验收要求核实施工过程，符合设计文件要求的管道方可进行管道功能性试验。</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w:t>
      </w:r>
      <w:r>
        <w:rPr>
          <w:rFonts w:ascii="宋体" w:hAnsi="宋体" w:eastAsia="宋体"/>
          <w:color w:val="000000"/>
          <w:sz w:val="21"/>
          <w:szCs w:val="21"/>
        </w:rPr>
        <w:t xml:space="preserve">.1.6 </w:t>
      </w:r>
      <w:r>
        <w:rPr>
          <w:rFonts w:hint="eastAsia" w:ascii="宋体" w:hAnsi="宋体" w:eastAsia="宋体"/>
          <w:color w:val="000000"/>
          <w:sz w:val="21"/>
          <w:szCs w:val="21"/>
        </w:rPr>
        <w:t>工程完工后应按C</w:t>
      </w:r>
      <w:r>
        <w:rPr>
          <w:rFonts w:ascii="宋体" w:hAnsi="宋体" w:eastAsia="宋体"/>
          <w:color w:val="000000"/>
          <w:sz w:val="21"/>
          <w:szCs w:val="21"/>
        </w:rPr>
        <w:t>JJ 181</w:t>
      </w:r>
      <w:r>
        <w:rPr>
          <w:rFonts w:hint="eastAsia" w:ascii="宋体" w:hAnsi="宋体" w:eastAsia="宋体"/>
          <w:color w:val="000000"/>
          <w:sz w:val="21"/>
          <w:szCs w:val="21"/>
        </w:rPr>
        <w:t>的有关规定对修复更新管道进行检测。</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8.1.</w:t>
      </w:r>
      <w:r>
        <w:rPr>
          <w:rFonts w:ascii="宋体" w:hAnsi="宋体" w:eastAsia="宋体"/>
          <w:color w:val="000000"/>
          <w:sz w:val="21"/>
          <w:szCs w:val="21"/>
        </w:rPr>
        <w:t>7</w:t>
      </w:r>
      <w:r>
        <w:rPr>
          <w:rFonts w:hint="eastAsia" w:ascii="宋体" w:hAnsi="宋体" w:eastAsia="宋体"/>
          <w:color w:val="000000"/>
          <w:sz w:val="21"/>
          <w:szCs w:val="21"/>
        </w:rPr>
        <w:t xml:space="preserve"> 应记录现场检验和抽样检验的过程及结果并存档。检验记录应包括工程编号、项目名称、施工单位名称、施工负责人、施工地点、管道规格、管材类型、修复长度、材料名称、生产厂家、生产日期、质量检验项目等。</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8.1.</w:t>
      </w:r>
      <w:r>
        <w:rPr>
          <w:rFonts w:ascii="宋体" w:hAnsi="宋体" w:eastAsia="宋体"/>
          <w:color w:val="000000"/>
          <w:sz w:val="21"/>
          <w:szCs w:val="21"/>
        </w:rPr>
        <w:t>8</w:t>
      </w:r>
      <w:r>
        <w:rPr>
          <w:rFonts w:hint="eastAsia" w:ascii="宋体" w:hAnsi="宋体" w:eastAsia="宋体"/>
          <w:color w:val="000000"/>
          <w:sz w:val="21"/>
          <w:szCs w:val="21"/>
        </w:rPr>
        <w:t>工程完成后，应提交工程竣工验收资料，应在验收合格后交付使用。</w:t>
      </w:r>
    </w:p>
    <w:p>
      <w:pPr>
        <w:pStyle w:val="3"/>
        <w:spacing w:before="0" w:line="480" w:lineRule="auto"/>
        <w:ind w:left="0"/>
        <w:rPr>
          <w:b w:val="0"/>
          <w:color w:val="000000"/>
          <w:sz w:val="21"/>
          <w:szCs w:val="21"/>
        </w:rPr>
      </w:pPr>
      <w:r>
        <w:rPr>
          <w:b w:val="0"/>
          <w:color w:val="000000"/>
          <w:sz w:val="21"/>
          <w:szCs w:val="21"/>
        </w:rPr>
        <w:t>8.2</w:t>
      </w:r>
      <w:r>
        <w:rPr>
          <w:rFonts w:hint="eastAsia"/>
          <w:b w:val="0"/>
          <w:color w:val="000000"/>
          <w:sz w:val="21"/>
          <w:szCs w:val="21"/>
        </w:rPr>
        <w:t>　质量检验</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w:t>
      </w:r>
      <w:r>
        <w:rPr>
          <w:rFonts w:ascii="宋体" w:hAnsi="宋体" w:eastAsia="宋体"/>
          <w:color w:val="000000"/>
          <w:sz w:val="21"/>
          <w:szCs w:val="21"/>
        </w:rPr>
        <w:t xml:space="preserve">.2.1 </w:t>
      </w:r>
      <w:r>
        <w:rPr>
          <w:rFonts w:hint="eastAsia" w:ascii="宋体" w:hAnsi="宋体" w:eastAsia="宋体"/>
          <w:color w:val="000000"/>
          <w:sz w:val="21"/>
          <w:szCs w:val="21"/>
        </w:rPr>
        <w:t>预处理质量检验</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a）原管道经预处理后，应无影响非开发修复施工的缺陷，管道内表面洁净、无渗水、无尖锐凸起物。</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b）原管道的预处理效果应符合设计和施工方案的要求。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c）原管道涉及的检查井、工作井应进行过预处理并满足施工要求，按要求进行了管道试通，并满足非开挖修复施工要求。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d）应按要求对管道基底进行预处理，对周边土体进行加固处理，且符合设计和施工方案的要求。</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w:t>
      </w:r>
      <w:r>
        <w:rPr>
          <w:rFonts w:ascii="宋体" w:hAnsi="宋体" w:eastAsia="宋体"/>
          <w:color w:val="000000"/>
          <w:sz w:val="21"/>
          <w:szCs w:val="21"/>
        </w:rPr>
        <w:t xml:space="preserve">.2.2 </w:t>
      </w:r>
      <w:r>
        <w:rPr>
          <w:rFonts w:hint="eastAsia" w:ascii="宋体" w:hAnsi="宋体" w:eastAsia="宋体"/>
          <w:color w:val="000000"/>
          <w:sz w:val="21"/>
          <w:szCs w:val="21"/>
        </w:rPr>
        <w:t>修复管道质量检验</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a）主要材料的规格、尺寸、性能应符合本文件的规定和设计要求。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b）水泥基灌浆材料的强度应符合本文件的规定和设计要求。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c）内衬层厚度的实测值与设计值之间的误差应在±2mm之间或为原管道标称直径的1%以内。</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d）灌浆固结体应充满环状间隙，无松散、空洞等现象。</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e）内衬管两端与原管道间的环状空隙的密封处理应符合设计要求，且应密封良好。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f）修复管道涉及的检查井及井内施工应符合设计要求，并应无渗漏现象。</w:t>
      </w:r>
    </w:p>
    <w:p>
      <w:pPr>
        <w:pStyle w:val="3"/>
        <w:spacing w:before="0" w:line="480" w:lineRule="auto"/>
        <w:ind w:left="0"/>
        <w:rPr>
          <w:b w:val="0"/>
          <w:color w:val="000000"/>
          <w:sz w:val="21"/>
          <w:szCs w:val="21"/>
        </w:rPr>
      </w:pPr>
      <w:r>
        <w:rPr>
          <w:b w:val="0"/>
          <w:color w:val="000000"/>
          <w:sz w:val="21"/>
          <w:szCs w:val="21"/>
        </w:rPr>
        <w:t>8.3</w:t>
      </w:r>
      <w:r>
        <w:rPr>
          <w:rFonts w:hint="eastAsia"/>
          <w:b w:val="0"/>
          <w:color w:val="000000"/>
          <w:sz w:val="21"/>
          <w:szCs w:val="21"/>
        </w:rPr>
        <w:t>　管道功能性试验</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w:t>
      </w:r>
      <w:r>
        <w:rPr>
          <w:rFonts w:ascii="宋体" w:hAnsi="宋体" w:eastAsia="宋体"/>
          <w:color w:val="000000"/>
          <w:sz w:val="21"/>
          <w:szCs w:val="21"/>
        </w:rPr>
        <w:t>3</w:t>
      </w:r>
      <w:r>
        <w:rPr>
          <w:rFonts w:hint="eastAsia" w:ascii="宋体" w:hAnsi="宋体" w:eastAsia="宋体"/>
          <w:color w:val="000000"/>
          <w:sz w:val="21"/>
          <w:szCs w:val="21"/>
        </w:rPr>
        <w:t>.1</w:t>
      </w:r>
      <w:r>
        <w:rPr>
          <w:rFonts w:hint="eastAsia" w:ascii="宋体" w:hAnsi="宋体" w:eastAsia="宋体"/>
          <w:color w:val="000000"/>
          <w:sz w:val="21"/>
          <w:szCs w:val="21"/>
        </w:rPr>
        <w:tab/>
      </w:r>
      <w:r>
        <w:rPr>
          <w:rFonts w:hint="eastAsia" w:ascii="宋体" w:hAnsi="宋体" w:eastAsia="宋体"/>
          <w:color w:val="000000"/>
          <w:sz w:val="21"/>
          <w:szCs w:val="21"/>
        </w:rPr>
        <w:t>管道修复完成后，应进行管道功能性试验，检查管道安装的严密性。检验可采用闭水试验、闭气试验或渗水调查检验，三种方法之一合格，可认定管道功能性试验合格。</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a）管道闭水试验合格的判定依据为允许渗水量值；</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b）管道闭气试验合格的判定依据为规定气压下降所用的时间允许值；</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c）管道渗水调查检验合格的判定依据为现场检查结合CCTV检测进行辅助检查，修复管道应无明显渗水，严禁水珠、滴漏、线漏等现象。</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d）局部修复管道可不进行闭气或闭水试验；</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e）采用原位固化法修复时，内衬管安装完成并冷却到周围土体温度后，方可进行管道功能性试验；</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f）管道功能性试验优先宜采用闭气试验或闭水试验，如试验用水源困难， 或临时排水有困难，或管道有支、连管接入等，不具备闭气试验或闭水试验条件时，可采用管道渗水调查检验。</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w:t>
      </w:r>
      <w:r>
        <w:rPr>
          <w:rFonts w:ascii="宋体" w:hAnsi="宋体" w:eastAsia="宋体"/>
          <w:color w:val="000000"/>
          <w:sz w:val="21"/>
          <w:szCs w:val="21"/>
        </w:rPr>
        <w:t>3.2</w:t>
      </w:r>
      <w:r>
        <w:rPr>
          <w:rFonts w:hint="eastAsia" w:ascii="宋体" w:hAnsi="宋体" w:eastAsia="宋体"/>
          <w:color w:val="000000"/>
          <w:sz w:val="21"/>
          <w:szCs w:val="21"/>
        </w:rPr>
        <w:tab/>
      </w:r>
      <w:r>
        <w:rPr>
          <w:rFonts w:hint="eastAsia" w:ascii="宋体" w:hAnsi="宋体" w:eastAsia="宋体"/>
          <w:color w:val="000000"/>
          <w:sz w:val="21"/>
          <w:szCs w:val="21"/>
        </w:rPr>
        <w:t>进行管道功能性试验时，应按安全作业规程进行操作。试验用水宜使用自来水或河水，应做好水源的引接、排放方案。</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w:t>
      </w:r>
      <w:r>
        <w:rPr>
          <w:rFonts w:ascii="宋体" w:hAnsi="宋体" w:eastAsia="宋体"/>
          <w:color w:val="000000"/>
          <w:sz w:val="21"/>
          <w:szCs w:val="21"/>
        </w:rPr>
        <w:t>3.3</w:t>
      </w:r>
      <w:r>
        <w:rPr>
          <w:rFonts w:hint="eastAsia" w:ascii="宋体" w:hAnsi="宋体" w:eastAsia="宋体"/>
          <w:color w:val="000000"/>
          <w:sz w:val="21"/>
          <w:szCs w:val="21"/>
        </w:rPr>
        <w:tab/>
      </w:r>
      <w:r>
        <w:rPr>
          <w:rFonts w:hint="eastAsia" w:ascii="宋体" w:hAnsi="宋体" w:eastAsia="宋体"/>
          <w:color w:val="000000"/>
          <w:sz w:val="21"/>
          <w:szCs w:val="21"/>
        </w:rPr>
        <w:t>管道闭水试验应按照G</w:t>
      </w:r>
      <w:r>
        <w:rPr>
          <w:rFonts w:ascii="宋体" w:hAnsi="宋体" w:eastAsia="宋体"/>
          <w:color w:val="000000"/>
          <w:sz w:val="21"/>
          <w:szCs w:val="21"/>
        </w:rPr>
        <w:t>B 50268</w:t>
      </w:r>
      <w:r>
        <w:rPr>
          <w:rFonts w:hint="eastAsia" w:ascii="宋体" w:hAnsi="宋体" w:eastAsia="宋体"/>
          <w:color w:val="000000"/>
          <w:sz w:val="21"/>
          <w:szCs w:val="21"/>
        </w:rPr>
        <w:t>无压管道闭水试验的有关规定执行。</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8.3</w:t>
      </w:r>
      <w:r>
        <w:rPr>
          <w:rFonts w:ascii="宋体" w:hAnsi="宋体" w:eastAsia="宋体"/>
          <w:color w:val="000000"/>
          <w:sz w:val="21"/>
          <w:szCs w:val="21"/>
        </w:rPr>
        <w:t>.4</w:t>
      </w:r>
      <w:r>
        <w:rPr>
          <w:rFonts w:hint="eastAsia" w:ascii="宋体" w:hAnsi="宋体" w:eastAsia="宋体"/>
          <w:color w:val="000000"/>
          <w:sz w:val="21"/>
          <w:szCs w:val="21"/>
        </w:rPr>
        <w:tab/>
      </w:r>
      <w:r>
        <w:rPr>
          <w:rFonts w:hint="eastAsia" w:ascii="宋体" w:hAnsi="宋体" w:eastAsia="宋体"/>
          <w:color w:val="000000"/>
          <w:sz w:val="21"/>
          <w:szCs w:val="21"/>
        </w:rPr>
        <w:t>管道闭气试验应按照CJJ/T</w:t>
      </w:r>
      <w:r>
        <w:rPr>
          <w:rFonts w:ascii="宋体" w:hAnsi="宋体" w:eastAsia="宋体"/>
          <w:color w:val="000000"/>
          <w:sz w:val="21"/>
          <w:szCs w:val="21"/>
        </w:rPr>
        <w:t xml:space="preserve"> 210</w:t>
      </w:r>
      <w:r>
        <w:rPr>
          <w:rFonts w:hint="eastAsia" w:ascii="宋体" w:hAnsi="宋体" w:eastAsia="宋体"/>
          <w:color w:val="000000"/>
          <w:sz w:val="21"/>
          <w:szCs w:val="21"/>
        </w:rPr>
        <w:t>中附录C的有关规定执行，且应满足以下要求：</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a）闭气试验可用于公称直径DN≤1000 mm的无压管道；</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b）闭气试验前沟槽不应回填，且沟槽内不应有积水；</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c）下雨时不应进行闭气试验；</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d）闭气试验不适用于混凝土检查井的严密性试验。</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w:t>
      </w:r>
      <w:r>
        <w:rPr>
          <w:rFonts w:ascii="宋体" w:hAnsi="宋体" w:eastAsia="宋体"/>
          <w:color w:val="000000"/>
          <w:sz w:val="21"/>
          <w:szCs w:val="21"/>
        </w:rPr>
        <w:t>3.5</w:t>
      </w:r>
      <w:r>
        <w:rPr>
          <w:rFonts w:hint="eastAsia" w:ascii="宋体" w:hAnsi="宋体" w:eastAsia="宋体"/>
          <w:color w:val="000000"/>
          <w:sz w:val="21"/>
          <w:szCs w:val="21"/>
        </w:rPr>
        <w:t>管道渗水调查检验</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a）管道渗水调查检验可采用管内现场检查结合CCTV检测进行辅助检查的方式。当管径不大于800mm时可采用CCTV检测，管径大于800mm时可采用人工现场检查为主、CCTV 检测为辅。</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b）检查程序可参照GB 50268 附录F确定，并应做好记录。经检查，修复管道内应无明显渗水现象，不得有水珠、滴漏、线漏等现象。</w:t>
      </w:r>
    </w:p>
    <w:p>
      <w:pPr>
        <w:pStyle w:val="3"/>
        <w:spacing w:before="0" w:line="480" w:lineRule="auto"/>
        <w:ind w:left="0"/>
        <w:rPr>
          <w:b w:val="0"/>
          <w:color w:val="000000"/>
          <w:sz w:val="21"/>
          <w:szCs w:val="21"/>
        </w:rPr>
      </w:pPr>
      <w:r>
        <w:rPr>
          <w:rFonts w:hint="eastAsia"/>
          <w:b w:val="0"/>
          <w:color w:val="000000"/>
          <w:sz w:val="21"/>
          <w:szCs w:val="21"/>
        </w:rPr>
        <w:t>8</w:t>
      </w:r>
      <w:r>
        <w:rPr>
          <w:b w:val="0"/>
          <w:color w:val="000000"/>
          <w:sz w:val="21"/>
          <w:szCs w:val="21"/>
        </w:rPr>
        <w:t>.4</w:t>
      </w:r>
      <w:r>
        <w:rPr>
          <w:rFonts w:hint="eastAsia"/>
          <w:b w:val="0"/>
          <w:color w:val="000000"/>
          <w:sz w:val="21"/>
          <w:szCs w:val="21"/>
        </w:rPr>
        <w:t>　工程竣工验收</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8.4.</w:t>
      </w:r>
      <w:r>
        <w:rPr>
          <w:rFonts w:hint="eastAsia" w:ascii="宋体" w:hAnsi="宋体" w:eastAsia="宋体"/>
          <w:color w:val="000000"/>
          <w:sz w:val="21"/>
          <w:szCs w:val="21"/>
        </w:rPr>
        <w:t>1 城市排水管网修复工程的竣工验收应在分项、分部、单位工程验收合格的基础上进行。</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8</w:t>
      </w:r>
      <w:r>
        <w:rPr>
          <w:rFonts w:ascii="宋体" w:hAnsi="宋体" w:eastAsia="宋体"/>
          <w:color w:val="000000"/>
          <w:sz w:val="21"/>
          <w:szCs w:val="21"/>
        </w:rPr>
        <w:t xml:space="preserve">.4.2 </w:t>
      </w:r>
      <w:r>
        <w:rPr>
          <w:rFonts w:hint="eastAsia" w:ascii="宋体" w:hAnsi="宋体" w:eastAsia="宋体"/>
          <w:color w:val="000000"/>
          <w:sz w:val="21"/>
          <w:szCs w:val="21"/>
        </w:rPr>
        <w:t>城市排水管网修复工程验收程序应按GB 50268的有关规定执行，并应符合CJJ/T</w:t>
      </w:r>
      <w:r>
        <w:rPr>
          <w:rFonts w:ascii="宋体" w:hAnsi="宋体" w:eastAsia="宋体"/>
          <w:color w:val="000000"/>
          <w:sz w:val="21"/>
          <w:szCs w:val="21"/>
        </w:rPr>
        <w:t xml:space="preserve"> 210</w:t>
      </w:r>
      <w:r>
        <w:rPr>
          <w:rFonts w:hint="eastAsia" w:ascii="宋体" w:hAnsi="宋体" w:eastAsia="宋体"/>
          <w:color w:val="000000"/>
          <w:sz w:val="21"/>
          <w:szCs w:val="21"/>
        </w:rPr>
        <w:t>的有关规定。。</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8.4</w:t>
      </w:r>
      <w:r>
        <w:rPr>
          <w:rFonts w:hint="eastAsia" w:ascii="宋体" w:hAnsi="宋体" w:eastAsia="宋体"/>
          <w:color w:val="000000"/>
          <w:sz w:val="21"/>
          <w:szCs w:val="21"/>
        </w:rPr>
        <w:t>.</w:t>
      </w:r>
      <w:r>
        <w:rPr>
          <w:rFonts w:ascii="宋体" w:hAnsi="宋体" w:eastAsia="宋体"/>
          <w:color w:val="000000"/>
          <w:sz w:val="21"/>
          <w:szCs w:val="21"/>
        </w:rPr>
        <w:t>3</w:t>
      </w:r>
      <w:r>
        <w:rPr>
          <w:rFonts w:hint="eastAsia" w:ascii="宋体" w:hAnsi="宋体" w:eastAsia="宋体"/>
          <w:color w:val="000000"/>
          <w:sz w:val="21"/>
          <w:szCs w:val="21"/>
        </w:rPr>
        <w:t xml:space="preserve"> 验收合格后，建设单位应组织竣工备案，并按工程所在地城建档案管理要求，将有关设计、施工及验收文件和技术资料立卷归档。</w:t>
      </w:r>
    </w:p>
    <w:p>
      <w:pPr>
        <w:widowControl/>
        <w:autoSpaceDE/>
        <w:autoSpaceDN/>
        <w:rPr>
          <w:sz w:val="28"/>
          <w:szCs w:val="28"/>
        </w:rPr>
      </w:pPr>
      <w:r>
        <w:br w:type="page"/>
      </w:r>
    </w:p>
    <w:p>
      <w:pPr>
        <w:pStyle w:val="2"/>
        <w:ind w:left="709"/>
        <w:rPr>
          <w:b w:val="0"/>
          <w:color w:val="000000"/>
          <w:sz w:val="21"/>
          <w:szCs w:val="21"/>
        </w:rPr>
      </w:pPr>
      <w:bookmarkStart w:id="19" w:name="_Toc28332190"/>
      <w:bookmarkStart w:id="20" w:name="_Toc131079885"/>
      <w:bookmarkStart w:id="21" w:name="_Toc395187810"/>
      <w:r>
        <w:rPr>
          <w:rFonts w:hint="eastAsia"/>
          <w:b w:val="0"/>
          <w:color w:val="000000"/>
          <w:sz w:val="21"/>
          <w:szCs w:val="21"/>
        </w:rPr>
        <w:t>附录</w:t>
      </w:r>
      <w:r>
        <w:rPr>
          <w:b w:val="0"/>
          <w:color w:val="000000"/>
          <w:sz w:val="21"/>
          <w:szCs w:val="21"/>
        </w:rPr>
        <w:t>A</w:t>
      </w:r>
      <w:bookmarkEnd w:id="19"/>
      <w:bookmarkEnd w:id="20"/>
      <w:r>
        <w:rPr>
          <w:b w:val="0"/>
          <w:color w:val="000000"/>
          <w:sz w:val="21"/>
          <w:szCs w:val="21"/>
        </w:rPr>
        <w:t xml:space="preserve"> </w:t>
      </w:r>
    </w:p>
    <w:p>
      <w:pPr>
        <w:jc w:val="center"/>
        <w:rPr>
          <w:rFonts w:ascii="黑体" w:hAnsi="黑体" w:eastAsia="黑体"/>
          <w:color w:val="000000"/>
          <w:szCs w:val="21"/>
        </w:rPr>
      </w:pPr>
      <w:r>
        <w:rPr>
          <w:rFonts w:hint="eastAsia" w:ascii="黑体" w:hAnsi="黑体" w:eastAsia="黑体"/>
          <w:color w:val="000000"/>
          <w:szCs w:val="21"/>
        </w:rPr>
        <w:t>（规范性）</w:t>
      </w:r>
    </w:p>
    <w:p>
      <w:pPr>
        <w:tabs>
          <w:tab w:val="left" w:pos="709"/>
        </w:tabs>
        <w:spacing w:line="360" w:lineRule="auto"/>
        <w:ind w:firstLine="420" w:firstLineChars="200"/>
        <w:jc w:val="center"/>
        <w:rPr>
          <w:rFonts w:ascii="黑体" w:hAnsi="黑体" w:eastAsia="黑体"/>
          <w:color w:val="000000"/>
          <w:sz w:val="21"/>
          <w:szCs w:val="21"/>
        </w:rPr>
      </w:pPr>
      <w:bookmarkStart w:id="22" w:name="_Toc511393205"/>
      <w:bookmarkStart w:id="23" w:name="_Toc481504351"/>
      <w:r>
        <w:rPr>
          <w:rFonts w:hint="eastAsia" w:ascii="黑体" w:hAnsi="黑体" w:eastAsia="黑体"/>
          <w:color w:val="000000"/>
          <w:sz w:val="21"/>
          <w:szCs w:val="21"/>
        </w:rPr>
        <w:t>管道检测方法及要求</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A</w:t>
      </w:r>
      <w:r>
        <w:rPr>
          <w:rFonts w:ascii="宋体" w:hAnsi="宋体" w:eastAsia="宋体"/>
          <w:color w:val="000000"/>
          <w:sz w:val="21"/>
          <w:szCs w:val="21"/>
        </w:rPr>
        <w:t xml:space="preserve">.1 </w:t>
      </w:r>
      <w:r>
        <w:rPr>
          <w:rFonts w:hint="eastAsia" w:ascii="宋体" w:hAnsi="宋体" w:eastAsia="宋体"/>
          <w:color w:val="000000"/>
          <w:sz w:val="21"/>
          <w:szCs w:val="21"/>
        </w:rPr>
        <w:t>电视摄像检测（C</w:t>
      </w:r>
      <w:r>
        <w:rPr>
          <w:rFonts w:ascii="宋体" w:hAnsi="宋体" w:eastAsia="宋体"/>
          <w:color w:val="000000"/>
          <w:sz w:val="21"/>
          <w:szCs w:val="21"/>
        </w:rPr>
        <w:t>CTV</w:t>
      </w:r>
      <w:r>
        <w:rPr>
          <w:rFonts w:hint="eastAsia" w:ascii="宋体" w:hAnsi="宋体" w:eastAsia="宋体"/>
          <w:color w:val="000000"/>
          <w:sz w:val="21"/>
          <w:szCs w:val="21"/>
        </w:rPr>
        <w:t>）</w:t>
      </w:r>
    </w:p>
    <w:bookmarkEnd w:id="21"/>
    <w:bookmarkEnd w:id="22"/>
    <w:bookmarkEnd w:id="23"/>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A</w:t>
      </w:r>
      <w:r>
        <w:rPr>
          <w:rFonts w:ascii="宋体" w:hAnsi="宋体" w:eastAsia="宋体"/>
          <w:color w:val="000000"/>
          <w:sz w:val="21"/>
          <w:szCs w:val="21"/>
        </w:rPr>
        <w:t xml:space="preserve">.1.1 </w:t>
      </w:r>
      <w:r>
        <w:rPr>
          <w:rFonts w:hint="eastAsia" w:ascii="宋体" w:hAnsi="宋体" w:eastAsia="宋体"/>
          <w:color w:val="000000"/>
          <w:sz w:val="21"/>
          <w:szCs w:val="21"/>
        </w:rPr>
        <w:t>一般规定</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）电视摄像检测适用于排水管道内无水或者水位低于管道直径20%。</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）对于有水管道，检测前应对管道实施封堵和导流，以最大限度露出管道结构。</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）宜在管道内壁无污物遮盖的情况下进行拍摄，无障碍物阻挡，以便观察结构缺陷。</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d</w:t>
      </w:r>
      <w:r>
        <w:rPr>
          <w:rFonts w:hint="eastAsia" w:ascii="宋体" w:hAnsi="宋体" w:eastAsia="宋体"/>
          <w:color w:val="000000"/>
          <w:sz w:val="21"/>
          <w:szCs w:val="21"/>
        </w:rPr>
        <w:t>）当检测工作无法进行时，应中止检测，待排除故障后再继续进行，不得强行检测。</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A.1.2</w:t>
      </w:r>
      <w:r>
        <w:rPr>
          <w:rFonts w:hint="eastAsia" w:ascii="宋体" w:hAnsi="宋体" w:eastAsia="宋体"/>
          <w:color w:val="000000"/>
          <w:sz w:val="21"/>
          <w:szCs w:val="21"/>
        </w:rPr>
        <w:t>检测设备</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）电缆的抗拉力应保证CCTV检测设备进入管道内部后能手动收回，一般不小于</w:t>
      </w:r>
      <w:r>
        <w:rPr>
          <w:rFonts w:ascii="宋体" w:hAnsi="宋体" w:eastAsia="宋体"/>
          <w:color w:val="000000"/>
          <w:sz w:val="21"/>
          <w:szCs w:val="21"/>
        </w:rPr>
        <w:t>2</w:t>
      </w:r>
      <w:r>
        <w:rPr>
          <w:rFonts w:hint="eastAsia" w:ascii="宋体" w:hAnsi="宋体" w:eastAsia="宋体"/>
          <w:color w:val="000000"/>
          <w:sz w:val="21"/>
          <w:szCs w:val="21"/>
        </w:rPr>
        <w:t>kN。</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）管道检测设备应具备距离测量功能，宜具备补偿设置，以消除视角误差造成的位置差。</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A.1.3</w:t>
      </w:r>
      <w:r>
        <w:rPr>
          <w:rFonts w:hint="eastAsia" w:ascii="宋体" w:hAnsi="宋体" w:eastAsia="宋体"/>
          <w:color w:val="000000"/>
          <w:sz w:val="21"/>
          <w:szCs w:val="21"/>
        </w:rPr>
        <w:t>检测要求</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）爬行器的行进方向宜与水流方向一致。</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）管径≤200mm时行进速度不宜超过0.1m/s，管径&gt;200mm时行进速度不宜超过0.15m/s。</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）圆形管道偏离应不大于管径的10%，矩形管渠偏离应不大于短边的10%。</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d</w:t>
      </w:r>
      <w:r>
        <w:rPr>
          <w:rFonts w:hint="eastAsia" w:ascii="宋体" w:hAnsi="宋体" w:eastAsia="宋体"/>
          <w:color w:val="000000"/>
          <w:sz w:val="21"/>
          <w:szCs w:val="21"/>
        </w:rPr>
        <w:t>）如遇检测因故中途停止，排除故障后距离应该与中止前检测距离一致，不应重新将计数器归零。</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e</w:t>
      </w:r>
      <w:r>
        <w:rPr>
          <w:rFonts w:hint="eastAsia" w:ascii="宋体" w:hAnsi="宋体" w:eastAsia="宋体"/>
          <w:color w:val="000000"/>
          <w:sz w:val="21"/>
          <w:szCs w:val="21"/>
        </w:rPr>
        <w:t>）一段管道检测完毕后，应修正计数器显示距离数值与电缆上标记长度差异，减少距离误差。</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f</w:t>
      </w:r>
      <w:r>
        <w:rPr>
          <w:rFonts w:hint="eastAsia" w:ascii="宋体" w:hAnsi="宋体" w:eastAsia="宋体"/>
          <w:color w:val="000000"/>
          <w:sz w:val="21"/>
          <w:szCs w:val="21"/>
        </w:rPr>
        <w:t>）检测中</w:t>
      </w:r>
      <w:r>
        <w:rPr>
          <w:rFonts w:ascii="宋体" w:hAnsi="宋体" w:eastAsia="宋体"/>
          <w:color w:val="000000"/>
          <w:sz w:val="21"/>
          <w:szCs w:val="21"/>
        </w:rPr>
        <w:t>需要使用</w:t>
      </w:r>
      <w:r>
        <w:rPr>
          <w:rFonts w:hint="eastAsia" w:ascii="宋体" w:hAnsi="宋体" w:eastAsia="宋体"/>
          <w:color w:val="000000"/>
          <w:sz w:val="21"/>
          <w:szCs w:val="21"/>
        </w:rPr>
        <w:t>变</w:t>
      </w:r>
      <w:r>
        <w:rPr>
          <w:rFonts w:ascii="宋体" w:hAnsi="宋体" w:eastAsia="宋体"/>
          <w:color w:val="000000"/>
          <w:sz w:val="21"/>
          <w:szCs w:val="21"/>
        </w:rPr>
        <w:t>焦功能</w:t>
      </w:r>
      <w:r>
        <w:rPr>
          <w:rFonts w:hint="eastAsia" w:ascii="宋体" w:hAnsi="宋体" w:eastAsia="宋体"/>
          <w:color w:val="000000"/>
          <w:sz w:val="21"/>
          <w:szCs w:val="21"/>
        </w:rPr>
        <w:t>调整图像时，</w:t>
      </w:r>
      <w:r>
        <w:rPr>
          <w:rFonts w:ascii="宋体" w:hAnsi="宋体" w:eastAsia="宋体"/>
          <w:color w:val="000000"/>
          <w:sz w:val="21"/>
          <w:szCs w:val="21"/>
        </w:rPr>
        <w:t>爬行器应保持在静止状态</w:t>
      </w:r>
      <w:r>
        <w:rPr>
          <w:rFonts w:hint="eastAsia" w:ascii="宋体" w:hAnsi="宋体" w:eastAsia="宋体"/>
          <w:color w:val="000000"/>
          <w:sz w:val="21"/>
          <w:szCs w:val="21"/>
        </w:rPr>
        <w:t>。</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g</w:t>
      </w:r>
      <w:r>
        <w:rPr>
          <w:rFonts w:hint="eastAsia" w:ascii="宋体" w:hAnsi="宋体" w:eastAsia="宋体"/>
          <w:color w:val="000000"/>
          <w:sz w:val="21"/>
          <w:szCs w:val="21"/>
        </w:rPr>
        <w:t>）录像资料应连续完整，不应有画面暂停、间断记录、画面剪接的现象。</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h</w:t>
      </w:r>
      <w:r>
        <w:rPr>
          <w:rFonts w:hint="eastAsia" w:ascii="宋体" w:hAnsi="宋体" w:eastAsia="宋体"/>
          <w:color w:val="000000"/>
          <w:sz w:val="21"/>
          <w:szCs w:val="21"/>
        </w:rPr>
        <w:t>）检测过程中发现缺陷时，爬行器应停止行进，停留</w:t>
      </w:r>
      <w:r>
        <w:rPr>
          <w:rFonts w:ascii="宋体" w:hAnsi="宋体" w:eastAsia="宋体"/>
          <w:color w:val="000000"/>
          <w:sz w:val="21"/>
          <w:szCs w:val="21"/>
        </w:rPr>
        <w:t>10</w:t>
      </w:r>
      <w:r>
        <w:rPr>
          <w:rFonts w:hint="eastAsia" w:ascii="宋体" w:hAnsi="宋体" w:eastAsia="宋体"/>
          <w:color w:val="000000"/>
          <w:sz w:val="21"/>
          <w:szCs w:val="21"/>
        </w:rPr>
        <w:t>s以上拍摄图像，以确保图像的清晰和完整。</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i</w:t>
      </w:r>
      <w:r>
        <w:rPr>
          <w:rFonts w:hint="eastAsia" w:ascii="宋体" w:hAnsi="宋体" w:eastAsia="宋体"/>
          <w:color w:val="000000"/>
          <w:sz w:val="21"/>
          <w:szCs w:val="21"/>
        </w:rPr>
        <w:t>）现场检测工作应填写检测记录表。</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A.1.4</w:t>
      </w:r>
      <w:r>
        <w:rPr>
          <w:rFonts w:hint="eastAsia" w:ascii="宋体" w:hAnsi="宋体" w:eastAsia="宋体"/>
          <w:color w:val="000000"/>
          <w:sz w:val="21"/>
          <w:szCs w:val="21"/>
        </w:rPr>
        <w:t>影像判断</w:t>
      </w:r>
      <w:bookmarkStart w:id="24" w:name="_Toc309756398"/>
      <w:bookmarkStart w:id="25" w:name="_Toc309755716"/>
    </w:p>
    <w:bookmarkEnd w:id="24"/>
    <w:bookmarkEnd w:id="25"/>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a）对于管道缺陷尺寸的判定，主要根据参照物的尺寸采用比照的方法确定。</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）无法确定缺陷类型时或在同一处具有2种以上管道缺陷特征时，应在评估报告中加以说明。</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A.2</w:t>
      </w:r>
      <w:r>
        <w:rPr>
          <w:rFonts w:hint="eastAsia" w:ascii="宋体" w:hAnsi="宋体" w:eastAsia="宋体"/>
          <w:color w:val="000000"/>
          <w:sz w:val="21"/>
          <w:szCs w:val="21"/>
        </w:rPr>
        <w:t>声纳监测</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A.2.1</w:t>
      </w:r>
      <w:r>
        <w:rPr>
          <w:rFonts w:hint="eastAsia" w:ascii="宋体" w:hAnsi="宋体" w:eastAsia="宋体"/>
          <w:color w:val="000000"/>
          <w:sz w:val="21"/>
          <w:szCs w:val="21"/>
        </w:rPr>
        <w:t>一般规定</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）声纳检测只能用于水下物体的的检测，可以检测积泥、管内异物，对结构性缺陷检测有局限性，不宜作为缺陷准确判定和修复的依据。</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）采用声纳检测时，管内水深不宜小于</w:t>
      </w:r>
      <w:r>
        <w:rPr>
          <w:rFonts w:ascii="宋体" w:hAnsi="宋体" w:eastAsia="宋体"/>
          <w:color w:val="000000"/>
          <w:sz w:val="21"/>
          <w:szCs w:val="21"/>
        </w:rPr>
        <w:t>300mm</w:t>
      </w:r>
      <w:r>
        <w:rPr>
          <w:rFonts w:hint="eastAsia" w:ascii="宋体" w:hAnsi="宋体" w:eastAsia="宋体"/>
          <w:color w:val="000000"/>
          <w:sz w:val="21"/>
          <w:szCs w:val="21"/>
        </w:rPr>
        <w:t>。</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A.2.2</w:t>
      </w:r>
      <w:r>
        <w:rPr>
          <w:rFonts w:hint="eastAsia" w:ascii="宋体" w:hAnsi="宋体" w:eastAsia="宋体"/>
          <w:color w:val="000000"/>
          <w:sz w:val="21"/>
          <w:szCs w:val="21"/>
        </w:rPr>
        <w:t>检测设备</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）声纳系统包括水下探头、连接电缆和带显示器声纳处理器。</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）检测时设备应保持正确的方位，探头的承载设备应具有足够的稳定性，不易滚动或倾斜。</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w:t>
      </w:r>
      <w:r>
        <w:rPr>
          <w:rFonts w:ascii="宋体" w:hAnsi="宋体" w:eastAsia="宋体"/>
          <w:color w:val="000000"/>
          <w:sz w:val="21"/>
          <w:szCs w:val="21"/>
        </w:rPr>
        <w:t>安装声纳设备时倾斜和滚动传感器校准在±45°范围内。</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A.2.</w:t>
      </w:r>
      <w:r>
        <w:rPr>
          <w:rFonts w:hint="eastAsia" w:ascii="宋体" w:hAnsi="宋体" w:eastAsia="宋体"/>
          <w:color w:val="000000"/>
          <w:sz w:val="21"/>
          <w:szCs w:val="21"/>
        </w:rPr>
        <w:t>3</w:t>
      </w:r>
      <w:r>
        <w:rPr>
          <w:rFonts w:ascii="宋体" w:hAnsi="宋体" w:eastAsia="宋体"/>
          <w:color w:val="000000"/>
          <w:sz w:val="21"/>
          <w:szCs w:val="21"/>
        </w:rPr>
        <w:t xml:space="preserve"> </w:t>
      </w:r>
      <w:r>
        <w:rPr>
          <w:rFonts w:hint="eastAsia" w:ascii="宋体" w:hAnsi="宋体" w:eastAsia="宋体"/>
          <w:color w:val="000000"/>
          <w:sz w:val="21"/>
          <w:szCs w:val="21"/>
        </w:rPr>
        <w:t>检测要求</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w:t>
      </w:r>
      <w:r>
        <w:rPr>
          <w:rFonts w:ascii="宋体" w:hAnsi="宋体" w:eastAsia="宋体"/>
          <w:color w:val="000000"/>
          <w:sz w:val="21"/>
          <w:szCs w:val="21"/>
        </w:rPr>
        <w:t>在检测前，应从被检管道中取水样，根据测得的实际声波速度对系统进行校准。</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w:t>
      </w:r>
      <w:r>
        <w:rPr>
          <w:rFonts w:ascii="宋体" w:hAnsi="宋体" w:eastAsia="宋体"/>
          <w:color w:val="000000"/>
          <w:sz w:val="21"/>
          <w:szCs w:val="21"/>
        </w:rPr>
        <w:t>探头的推进方向宜与水流方向一致。</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）探头扫描的起始位置应设置在管口，将计数器归零。如果管道检测中途停止后需继续检测，则距离应该与中止前检测距离一致，不应重新将计数器归零。</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d</w:t>
      </w:r>
      <w:r>
        <w:rPr>
          <w:rFonts w:hint="eastAsia" w:ascii="宋体" w:hAnsi="宋体" w:eastAsia="宋体"/>
          <w:color w:val="000000"/>
          <w:sz w:val="21"/>
          <w:szCs w:val="21"/>
        </w:rPr>
        <w:t>）在距管段起始、终止检查井处应进行2m～3m长度的重复检测，消除扫描盲区。</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e</w:t>
      </w:r>
      <w:r>
        <w:rPr>
          <w:rFonts w:hint="eastAsia" w:ascii="宋体" w:hAnsi="宋体" w:eastAsia="宋体"/>
          <w:color w:val="000000"/>
          <w:sz w:val="21"/>
          <w:szCs w:val="21"/>
        </w:rPr>
        <w:t>）声纳探头位置处宜采用镂空的漂浮器，避免声波受阻。</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f</w:t>
      </w:r>
      <w:r>
        <w:rPr>
          <w:rFonts w:hint="eastAsia" w:ascii="宋体" w:hAnsi="宋体" w:eastAsia="宋体"/>
          <w:color w:val="000000"/>
          <w:sz w:val="21"/>
          <w:szCs w:val="21"/>
        </w:rPr>
        <w:t>）</w:t>
      </w:r>
      <w:r>
        <w:rPr>
          <w:rFonts w:ascii="宋体" w:hAnsi="宋体" w:eastAsia="宋体"/>
          <w:color w:val="000000"/>
          <w:sz w:val="21"/>
          <w:szCs w:val="21"/>
        </w:rPr>
        <w:t>声纳用于管道沉积状况的检查时，采样点间隔距离</w:t>
      </w:r>
      <w:r>
        <w:rPr>
          <w:rFonts w:hint="eastAsia" w:ascii="宋体" w:hAnsi="宋体" w:eastAsia="宋体"/>
          <w:color w:val="000000"/>
          <w:sz w:val="21"/>
          <w:szCs w:val="21"/>
        </w:rPr>
        <w:t>宜</w:t>
      </w:r>
      <w:r>
        <w:rPr>
          <w:rFonts w:ascii="宋体" w:hAnsi="宋体" w:eastAsia="宋体"/>
          <w:color w:val="000000"/>
          <w:sz w:val="21"/>
          <w:szCs w:val="21"/>
        </w:rPr>
        <w:t>为</w:t>
      </w:r>
      <w:r>
        <w:rPr>
          <w:rFonts w:hint="eastAsia" w:ascii="宋体" w:hAnsi="宋体" w:eastAsia="宋体"/>
          <w:color w:val="000000"/>
          <w:sz w:val="21"/>
          <w:szCs w:val="21"/>
        </w:rPr>
        <w:t>2~</w:t>
      </w:r>
      <w:r>
        <w:rPr>
          <w:rFonts w:ascii="宋体" w:hAnsi="宋体" w:eastAsia="宋体"/>
          <w:color w:val="000000"/>
          <w:sz w:val="21"/>
          <w:szCs w:val="21"/>
        </w:rPr>
        <w:t>5m，</w:t>
      </w:r>
      <w:r>
        <w:rPr>
          <w:rFonts w:hint="eastAsia" w:ascii="宋体" w:hAnsi="宋体" w:eastAsia="宋体"/>
          <w:color w:val="000000"/>
          <w:sz w:val="21"/>
          <w:szCs w:val="21"/>
        </w:rPr>
        <w:t>当遇到污泥堵塞等异常情况时，则应加密采样。</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 xml:space="preserve">A.2.4 </w:t>
      </w:r>
      <w:r>
        <w:rPr>
          <w:rFonts w:hint="eastAsia" w:ascii="宋体" w:hAnsi="宋体" w:eastAsia="宋体"/>
          <w:color w:val="000000"/>
          <w:sz w:val="21"/>
          <w:szCs w:val="21"/>
        </w:rPr>
        <w:t>轮廓判读</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w:t>
      </w:r>
      <w:r>
        <w:rPr>
          <w:rFonts w:ascii="宋体" w:hAnsi="宋体" w:eastAsia="宋体"/>
          <w:color w:val="000000"/>
          <w:sz w:val="21"/>
          <w:szCs w:val="21"/>
        </w:rPr>
        <w:t>声纳检测图形应现场捕捉，并进行数据保存。</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w:t>
      </w:r>
      <w:r>
        <w:rPr>
          <w:rFonts w:ascii="宋体" w:hAnsi="宋体" w:eastAsia="宋体"/>
          <w:color w:val="000000"/>
          <w:sz w:val="21"/>
          <w:szCs w:val="21"/>
        </w:rPr>
        <w:t>绘制检测成果图时，图形表示的线性长度与实际物体线性长度的误差不应超</w:t>
      </w:r>
      <w:r>
        <w:rPr>
          <w:rFonts w:hint="eastAsia" w:ascii="宋体" w:hAnsi="宋体" w:eastAsia="宋体"/>
          <w:color w:val="000000"/>
          <w:sz w:val="21"/>
          <w:szCs w:val="21"/>
        </w:rPr>
        <w:t>过</w:t>
      </w:r>
      <w:r>
        <w:rPr>
          <w:rFonts w:ascii="宋体" w:hAnsi="宋体" w:eastAsia="宋体"/>
          <w:color w:val="000000"/>
          <w:sz w:val="21"/>
          <w:szCs w:val="21"/>
        </w:rPr>
        <w:t>3%。</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A.3</w:t>
      </w:r>
      <w:r>
        <w:rPr>
          <w:rFonts w:hint="eastAsia" w:ascii="宋体" w:hAnsi="宋体" w:eastAsia="宋体"/>
          <w:color w:val="000000"/>
          <w:sz w:val="21"/>
          <w:szCs w:val="21"/>
        </w:rPr>
        <w:t>管道潜望镜检测（Q</w:t>
      </w:r>
      <w:r>
        <w:rPr>
          <w:rFonts w:ascii="宋体" w:hAnsi="宋体" w:eastAsia="宋体"/>
          <w:color w:val="000000"/>
          <w:sz w:val="21"/>
          <w:szCs w:val="21"/>
        </w:rPr>
        <w:t>V</w:t>
      </w:r>
      <w:r>
        <w:rPr>
          <w:rFonts w:hint="eastAsia" w:ascii="宋体" w:hAnsi="宋体" w:eastAsia="宋体"/>
          <w:color w:val="000000"/>
          <w:sz w:val="21"/>
          <w:szCs w:val="21"/>
        </w:rPr>
        <w:t>）</w:t>
      </w:r>
    </w:p>
    <w:p>
      <w:pPr>
        <w:tabs>
          <w:tab w:val="left" w:pos="709"/>
        </w:tabs>
        <w:spacing w:line="360" w:lineRule="auto"/>
        <w:rPr>
          <w:rFonts w:ascii="宋体" w:hAnsi="宋体" w:eastAsia="宋体"/>
          <w:color w:val="000000"/>
          <w:sz w:val="21"/>
          <w:szCs w:val="21"/>
        </w:rPr>
      </w:pPr>
      <w:bookmarkStart w:id="26" w:name="_Toc311623285"/>
      <w:bookmarkStart w:id="27" w:name="_Toc311623423"/>
      <w:bookmarkStart w:id="28" w:name="_Toc311555656"/>
      <w:bookmarkStart w:id="29" w:name="_Toc311553632"/>
      <w:bookmarkStart w:id="30" w:name="_Toc310748142"/>
      <w:bookmarkStart w:id="31" w:name="_Toc311553914"/>
      <w:bookmarkStart w:id="32" w:name="_Toc309756405"/>
      <w:bookmarkStart w:id="33" w:name="_Toc311639761"/>
      <w:bookmarkStart w:id="34" w:name="_Toc313774603"/>
      <w:bookmarkStart w:id="35" w:name="_Toc311555506"/>
      <w:r>
        <w:rPr>
          <w:rFonts w:ascii="宋体" w:hAnsi="宋体" w:eastAsia="宋体"/>
          <w:color w:val="000000"/>
          <w:sz w:val="21"/>
          <w:szCs w:val="21"/>
        </w:rPr>
        <w:t>A.3.</w:t>
      </w:r>
      <w:r>
        <w:rPr>
          <w:rFonts w:hint="eastAsia" w:ascii="宋体" w:hAnsi="宋体" w:eastAsia="宋体"/>
          <w:color w:val="000000"/>
          <w:sz w:val="21"/>
          <w:szCs w:val="21"/>
        </w:rPr>
        <w:t>1</w:t>
      </w:r>
      <w:r>
        <w:rPr>
          <w:rFonts w:ascii="宋体" w:hAnsi="宋体" w:eastAsia="宋体"/>
          <w:color w:val="000000"/>
          <w:sz w:val="21"/>
          <w:szCs w:val="21"/>
        </w:rPr>
        <w:t xml:space="preserve"> </w:t>
      </w:r>
      <w:r>
        <w:rPr>
          <w:rFonts w:hint="eastAsia" w:ascii="宋体" w:hAnsi="宋体" w:eastAsia="宋体"/>
          <w:color w:val="000000"/>
          <w:sz w:val="21"/>
          <w:szCs w:val="21"/>
        </w:rPr>
        <w:t>一般规定</w:t>
      </w:r>
    </w:p>
    <w:bookmarkEnd w:id="26"/>
    <w:bookmarkEnd w:id="27"/>
    <w:bookmarkEnd w:id="28"/>
    <w:bookmarkEnd w:id="29"/>
    <w:bookmarkEnd w:id="30"/>
    <w:bookmarkEnd w:id="31"/>
    <w:bookmarkEnd w:id="32"/>
    <w:bookmarkEnd w:id="33"/>
    <w:bookmarkEnd w:id="34"/>
    <w:bookmarkEnd w:id="35"/>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）管道潜望镜检测适用于设备安放在管道口位置进行的快速检测，管道潜望镜检测管道长度不宜大于50m。</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）对于管道内部有疑点的、无法确定的缺陷需结合电视摄像检测。</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A.3.</w:t>
      </w:r>
      <w:r>
        <w:rPr>
          <w:rFonts w:hint="eastAsia" w:ascii="宋体" w:hAnsi="宋体" w:eastAsia="宋体"/>
          <w:color w:val="000000"/>
          <w:sz w:val="21"/>
          <w:szCs w:val="21"/>
        </w:rPr>
        <w:t>2</w:t>
      </w:r>
      <w:r>
        <w:rPr>
          <w:rFonts w:ascii="宋体" w:hAnsi="宋体" w:eastAsia="宋体"/>
          <w:color w:val="000000"/>
          <w:sz w:val="21"/>
          <w:szCs w:val="21"/>
        </w:rPr>
        <w:t xml:space="preserve"> </w:t>
      </w:r>
      <w:r>
        <w:rPr>
          <w:rFonts w:hint="eastAsia" w:ascii="宋体" w:hAnsi="宋体" w:eastAsia="宋体"/>
          <w:color w:val="000000"/>
          <w:sz w:val="21"/>
          <w:szCs w:val="21"/>
        </w:rPr>
        <w:t>检测设备</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）设备应具备防水、防腐蚀的性能。</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）管道潜望镜检测应录制影像资料，并且能够在计算机上对该资料进行操作。</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A.3.</w:t>
      </w:r>
      <w:r>
        <w:rPr>
          <w:rFonts w:hint="eastAsia" w:ascii="宋体" w:hAnsi="宋体" w:eastAsia="宋体"/>
          <w:color w:val="000000"/>
          <w:sz w:val="21"/>
          <w:szCs w:val="21"/>
        </w:rPr>
        <w:t>3</w:t>
      </w:r>
      <w:r>
        <w:rPr>
          <w:rFonts w:ascii="宋体" w:hAnsi="宋体" w:eastAsia="宋体"/>
          <w:color w:val="000000"/>
          <w:sz w:val="21"/>
          <w:szCs w:val="21"/>
        </w:rPr>
        <w:t xml:space="preserve"> </w:t>
      </w:r>
      <w:r>
        <w:rPr>
          <w:rFonts w:hint="eastAsia" w:ascii="宋体" w:hAnsi="宋体" w:eastAsia="宋体"/>
          <w:color w:val="000000"/>
          <w:sz w:val="21"/>
          <w:szCs w:val="21"/>
        </w:rPr>
        <w:t>检测要求</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）镜头保持应保持在竖向中心线，镜头应保持在水面以上。</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）管道潜望镜应将镜头摆放在管口并对准被检测管道的延伸方向，镜头中心应保持在被检测管道圆周中心（水位低于管道直径1/3 位置或无水时）或位于管道圆周中心的上部（水位不超过管道直径1/2位置时）。</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）当发现缺陷后，镜头对准缺陷调节焦距直至清晰显示时保持静止10s以上，给准确判读留有充分的资料。</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d</w:t>
      </w:r>
      <w:r>
        <w:rPr>
          <w:rFonts w:hint="eastAsia" w:ascii="宋体" w:hAnsi="宋体" w:eastAsia="宋体"/>
          <w:color w:val="000000"/>
          <w:sz w:val="21"/>
          <w:szCs w:val="21"/>
        </w:rPr>
        <w:t>）拍摄检查井内壁时，应保持缓慢、连续、均匀地移动镜头。</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 xml:space="preserve">A.4 </w:t>
      </w:r>
      <w:r>
        <w:rPr>
          <w:rFonts w:hint="eastAsia" w:ascii="宋体" w:hAnsi="宋体" w:eastAsia="宋体"/>
          <w:color w:val="000000"/>
          <w:sz w:val="21"/>
          <w:szCs w:val="21"/>
        </w:rPr>
        <w:t>三维激光扫描</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A.4.</w:t>
      </w:r>
      <w:r>
        <w:rPr>
          <w:rFonts w:hint="eastAsia" w:ascii="宋体" w:hAnsi="宋体" w:eastAsia="宋体"/>
          <w:color w:val="000000"/>
          <w:sz w:val="21"/>
          <w:szCs w:val="21"/>
        </w:rPr>
        <w:t>1</w:t>
      </w:r>
      <w:r>
        <w:rPr>
          <w:rFonts w:ascii="宋体" w:hAnsi="宋体" w:eastAsia="宋体"/>
          <w:color w:val="000000"/>
          <w:sz w:val="21"/>
          <w:szCs w:val="21"/>
        </w:rPr>
        <w:t xml:space="preserve"> </w:t>
      </w:r>
      <w:r>
        <w:rPr>
          <w:rFonts w:hint="eastAsia" w:ascii="宋体" w:hAnsi="宋体" w:eastAsia="宋体"/>
          <w:color w:val="000000"/>
          <w:sz w:val="21"/>
          <w:szCs w:val="21"/>
        </w:rPr>
        <w:t>一般规定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应根据收集到的资料及现场踏勘情况，拟定控制测量方案及方法，选择扫描仪类型。</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A.4.</w:t>
      </w:r>
      <w:r>
        <w:rPr>
          <w:rFonts w:hint="eastAsia" w:ascii="宋体" w:hAnsi="宋体" w:eastAsia="宋体"/>
          <w:color w:val="000000"/>
          <w:sz w:val="21"/>
          <w:szCs w:val="21"/>
        </w:rPr>
        <w:t>2</w:t>
      </w:r>
      <w:r>
        <w:rPr>
          <w:rFonts w:ascii="宋体" w:hAnsi="宋体" w:eastAsia="宋体"/>
          <w:color w:val="000000"/>
          <w:sz w:val="21"/>
          <w:szCs w:val="21"/>
        </w:rPr>
        <w:t xml:space="preserve"> </w:t>
      </w:r>
      <w:r>
        <w:rPr>
          <w:rFonts w:hint="eastAsia" w:ascii="宋体" w:hAnsi="宋体" w:eastAsia="宋体"/>
          <w:color w:val="000000"/>
          <w:sz w:val="21"/>
          <w:szCs w:val="21"/>
        </w:rPr>
        <w:t>检测设备</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）有效测程内的径向距离示值误差不应大于2mm；</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 数据获取速率不宜小于50万点/s，断面测量模式下的最高转速不宜低于50Hz。</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）移动平台的行走部件应满足轨道绝缘要求，作业过程中应防止对计轴器、导电轨等轨道交通设施产生不良影响。</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d</w:t>
      </w:r>
      <w:r>
        <w:rPr>
          <w:rFonts w:hint="eastAsia" w:ascii="宋体" w:hAnsi="宋体" w:eastAsia="宋体"/>
          <w:color w:val="000000"/>
          <w:sz w:val="21"/>
          <w:szCs w:val="21"/>
        </w:rPr>
        <w:t>）采用绝对测量时，宜配备惯性测量单元（IMU）结合跟踪型全站仪、里程计、标靶点等组合定位；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w:t>
      </w:r>
      <w:r>
        <w:rPr>
          <w:rFonts w:ascii="宋体" w:hAnsi="宋体" w:eastAsia="宋体"/>
          <w:color w:val="000000"/>
          <w:sz w:val="21"/>
          <w:szCs w:val="21"/>
        </w:rPr>
        <w:t>)</w:t>
      </w:r>
      <w:r>
        <w:rPr>
          <w:rFonts w:hint="eastAsia" w:ascii="宋体" w:hAnsi="宋体" w:eastAsia="宋体"/>
          <w:color w:val="000000"/>
          <w:sz w:val="21"/>
          <w:szCs w:val="21"/>
        </w:rPr>
        <w:t>采用相对测量时，宜采用里程计、标靶点组合定位。</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A.4.</w:t>
      </w:r>
      <w:r>
        <w:rPr>
          <w:rFonts w:hint="eastAsia" w:ascii="宋体" w:hAnsi="宋体" w:eastAsia="宋体"/>
          <w:color w:val="000000"/>
          <w:sz w:val="21"/>
          <w:szCs w:val="21"/>
        </w:rPr>
        <w:t>3</w:t>
      </w:r>
      <w:r>
        <w:rPr>
          <w:rFonts w:ascii="宋体" w:hAnsi="宋体" w:eastAsia="宋体"/>
          <w:color w:val="000000"/>
          <w:sz w:val="21"/>
          <w:szCs w:val="21"/>
        </w:rPr>
        <w:t xml:space="preserve"> </w:t>
      </w:r>
      <w:r>
        <w:rPr>
          <w:rFonts w:hint="eastAsia" w:ascii="宋体" w:hAnsi="宋体" w:eastAsia="宋体"/>
          <w:color w:val="000000"/>
          <w:sz w:val="21"/>
          <w:szCs w:val="21"/>
        </w:rPr>
        <w:t>检测要求</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 根据分辨率要求，配置行进速度和扫描参数；</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 扫描作业过程中，保证扫描头与待测对象通视，禁止任何物件靠近扫描头；</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 扫描结束后，应确认扫描数据的完整性；</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d</w:t>
      </w:r>
      <w:r>
        <w:rPr>
          <w:rFonts w:hint="eastAsia" w:ascii="宋体" w:hAnsi="宋体" w:eastAsia="宋体"/>
          <w:color w:val="000000"/>
          <w:sz w:val="21"/>
          <w:szCs w:val="21"/>
        </w:rPr>
        <w:t>） 扫描过程若出现死机、断电等导常情况，应重测；</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e</w:t>
      </w:r>
      <w:r>
        <w:rPr>
          <w:rFonts w:hint="eastAsia" w:ascii="宋体" w:hAnsi="宋体" w:eastAsia="宋体"/>
          <w:color w:val="000000"/>
          <w:sz w:val="21"/>
          <w:szCs w:val="21"/>
        </w:rPr>
        <w:t>） 现场记录扫描区间、起始和终点里程、起始和终点隧道环号、设备编号、数据文件名、控制点使用情况、移动平台运行参数等信息，系统报警、死机等非正常作业情况需详细记录；</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f</w:t>
      </w:r>
      <w:r>
        <w:rPr>
          <w:rFonts w:hint="eastAsia" w:ascii="宋体" w:hAnsi="宋体" w:eastAsia="宋体"/>
          <w:color w:val="000000"/>
          <w:sz w:val="21"/>
          <w:szCs w:val="21"/>
        </w:rPr>
        <w:t>） 扫描作业过程中，宜采用其他测量手段，实测现场部分几何数据，供内业成果检校。</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A.4.</w:t>
      </w:r>
      <w:r>
        <w:rPr>
          <w:rFonts w:hint="eastAsia" w:ascii="宋体" w:hAnsi="宋体" w:eastAsia="宋体"/>
          <w:color w:val="000000"/>
          <w:sz w:val="21"/>
          <w:szCs w:val="21"/>
        </w:rPr>
        <w:t>4</w:t>
      </w:r>
      <w:r>
        <w:rPr>
          <w:rFonts w:ascii="宋体" w:hAnsi="宋体" w:eastAsia="宋体"/>
          <w:color w:val="000000"/>
          <w:sz w:val="21"/>
          <w:szCs w:val="21"/>
        </w:rPr>
        <w:t xml:space="preserve"> </w:t>
      </w:r>
      <w:r>
        <w:rPr>
          <w:rFonts w:hint="eastAsia" w:ascii="宋体" w:hAnsi="宋体" w:eastAsia="宋体"/>
          <w:color w:val="000000"/>
          <w:sz w:val="21"/>
          <w:szCs w:val="21"/>
        </w:rPr>
        <w:t>影像判断</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 采用反射率强度生成灰度影像时，宜采用等面积投影；</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 影像与真实物纹理投影关系；</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 影像分辨率和对比度满足病害识别的需要。</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A.5</w:t>
      </w:r>
      <w:r>
        <w:rPr>
          <w:rFonts w:hint="eastAsia" w:ascii="宋体" w:hAnsi="宋体" w:eastAsia="宋体"/>
          <w:color w:val="000000"/>
          <w:sz w:val="21"/>
          <w:szCs w:val="21"/>
        </w:rPr>
        <w:t>传统方法检查</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A.5.</w:t>
      </w:r>
      <w:r>
        <w:rPr>
          <w:rFonts w:hint="eastAsia" w:ascii="宋体" w:hAnsi="宋体" w:eastAsia="宋体"/>
          <w:color w:val="000000"/>
          <w:sz w:val="21"/>
          <w:szCs w:val="21"/>
        </w:rPr>
        <w:t>1</w:t>
      </w:r>
      <w:r>
        <w:rPr>
          <w:rFonts w:ascii="宋体" w:hAnsi="宋体" w:eastAsia="宋体"/>
          <w:color w:val="000000"/>
          <w:sz w:val="21"/>
          <w:szCs w:val="21"/>
        </w:rPr>
        <w:t xml:space="preserve"> </w:t>
      </w:r>
      <w:r>
        <w:rPr>
          <w:rFonts w:hint="eastAsia" w:ascii="宋体" w:hAnsi="宋体" w:eastAsia="宋体"/>
          <w:color w:val="000000"/>
          <w:sz w:val="21"/>
          <w:szCs w:val="21"/>
        </w:rPr>
        <w:t>一般规定</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）人工进入管内检查时，管道需满足管径大于</w:t>
      </w:r>
      <w:r>
        <w:rPr>
          <w:rFonts w:ascii="宋体" w:hAnsi="宋体" w:eastAsia="宋体"/>
          <w:color w:val="000000"/>
          <w:sz w:val="21"/>
          <w:szCs w:val="21"/>
        </w:rPr>
        <w:t>800mm</w:t>
      </w:r>
      <w:r>
        <w:rPr>
          <w:rFonts w:hint="eastAsia" w:ascii="宋体" w:hAnsi="宋体" w:eastAsia="宋体"/>
          <w:color w:val="000000"/>
          <w:sz w:val="21"/>
          <w:szCs w:val="21"/>
        </w:rPr>
        <w:t>，</w:t>
      </w:r>
      <w:r>
        <w:rPr>
          <w:rFonts w:ascii="宋体" w:hAnsi="宋体" w:eastAsia="宋体"/>
          <w:color w:val="000000"/>
          <w:sz w:val="21"/>
          <w:szCs w:val="21"/>
        </w:rPr>
        <w:t>流速</w:t>
      </w:r>
      <w:r>
        <w:rPr>
          <w:rFonts w:hint="eastAsia" w:ascii="宋体" w:hAnsi="宋体" w:eastAsia="宋体"/>
          <w:color w:val="000000"/>
          <w:sz w:val="21"/>
          <w:szCs w:val="21"/>
        </w:rPr>
        <w:t>小</w:t>
      </w:r>
      <w:r>
        <w:rPr>
          <w:rFonts w:ascii="宋体" w:hAnsi="宋体" w:eastAsia="宋体"/>
          <w:color w:val="000000"/>
          <w:sz w:val="21"/>
          <w:szCs w:val="21"/>
        </w:rPr>
        <w:t>于0.5m/s时</w:t>
      </w:r>
      <w:r>
        <w:rPr>
          <w:rFonts w:hint="eastAsia" w:ascii="宋体" w:hAnsi="宋体" w:eastAsia="宋体"/>
          <w:color w:val="000000"/>
          <w:sz w:val="21"/>
          <w:szCs w:val="21"/>
        </w:rPr>
        <w:t>。</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）人工进入管内检查时，对裂缝宽度等缺陷宜直接量测。</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检查人员进入管内检查，须佩戴防护用具，须该拴有距离刻度的安全绳，地面人员应密切注意井下情况，不得擅自离开，随时使用有线或无线通讯设备进行联系。当管道内人员发生不测时，及时救助，确保管内人员的安全。</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A.5.</w:t>
      </w:r>
      <w:r>
        <w:rPr>
          <w:rFonts w:hint="eastAsia" w:ascii="宋体" w:hAnsi="宋体" w:eastAsia="宋体"/>
          <w:color w:val="000000"/>
          <w:sz w:val="21"/>
          <w:szCs w:val="21"/>
        </w:rPr>
        <w:t>2</w:t>
      </w:r>
      <w:r>
        <w:rPr>
          <w:rFonts w:ascii="宋体" w:hAnsi="宋体" w:eastAsia="宋体"/>
          <w:color w:val="000000"/>
          <w:sz w:val="21"/>
          <w:szCs w:val="21"/>
        </w:rPr>
        <w:t xml:space="preserve"> </w:t>
      </w:r>
      <w:r>
        <w:rPr>
          <w:rFonts w:hint="eastAsia" w:ascii="宋体" w:hAnsi="宋体" w:eastAsia="宋体"/>
          <w:color w:val="000000"/>
          <w:sz w:val="21"/>
          <w:szCs w:val="21"/>
        </w:rPr>
        <w:t>目视检查</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）地面巡视</w:t>
      </w:r>
      <w:r>
        <w:rPr>
          <w:rFonts w:ascii="宋体" w:hAnsi="宋体" w:eastAsia="宋体"/>
          <w:color w:val="000000"/>
          <w:sz w:val="21"/>
          <w:szCs w:val="21"/>
        </w:rPr>
        <w:t>可以观察沿线路面是否有凹陷或裂缝</w:t>
      </w:r>
      <w:r>
        <w:rPr>
          <w:rFonts w:hint="eastAsia" w:ascii="宋体" w:hAnsi="宋体" w:eastAsia="宋体"/>
          <w:color w:val="000000"/>
          <w:sz w:val="21"/>
          <w:szCs w:val="21"/>
        </w:rPr>
        <w:t>及检查井地面以上的外观情况。</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）管内检查人员的连续工作时间不得超过一小时。</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）在未进行管道安全性鉴定的情况下，检查人员不得进入管内作业。此条是强制性条款。</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A.5.</w:t>
      </w:r>
      <w:r>
        <w:rPr>
          <w:rFonts w:hint="eastAsia" w:ascii="宋体" w:hAnsi="宋体" w:eastAsia="宋体"/>
          <w:color w:val="000000"/>
          <w:sz w:val="21"/>
          <w:szCs w:val="21"/>
        </w:rPr>
        <w:t>3</w:t>
      </w:r>
      <w:r>
        <w:rPr>
          <w:rFonts w:ascii="宋体" w:hAnsi="宋体" w:eastAsia="宋体"/>
          <w:color w:val="000000"/>
          <w:sz w:val="21"/>
          <w:szCs w:val="21"/>
        </w:rPr>
        <w:t xml:space="preserve"> </w:t>
      </w:r>
      <w:r>
        <w:rPr>
          <w:rFonts w:hint="eastAsia" w:ascii="宋体" w:hAnsi="宋体" w:eastAsia="宋体"/>
          <w:color w:val="000000"/>
          <w:sz w:val="21"/>
          <w:szCs w:val="21"/>
        </w:rPr>
        <w:t>简易工具检查</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w:t>
      </w:r>
      <w:r>
        <w:rPr>
          <w:rFonts w:ascii="宋体" w:hAnsi="宋体" w:eastAsia="宋体"/>
          <w:color w:val="000000"/>
          <w:sz w:val="21"/>
          <w:szCs w:val="21"/>
        </w:rPr>
        <w:t>用人力将竹片、钢条等工具推入管道内，顶推淤积阻塞部位或扰动沉积</w:t>
      </w:r>
      <w:r>
        <w:rPr>
          <w:rFonts w:hint="eastAsia" w:ascii="宋体" w:hAnsi="宋体" w:eastAsia="宋体"/>
          <w:color w:val="000000"/>
          <w:sz w:val="21"/>
          <w:szCs w:val="21"/>
        </w:rPr>
        <w:t>淤</w:t>
      </w:r>
      <w:r>
        <w:rPr>
          <w:rFonts w:ascii="宋体" w:hAnsi="宋体" w:eastAsia="宋体"/>
          <w:color w:val="000000"/>
          <w:sz w:val="21"/>
          <w:szCs w:val="21"/>
        </w:rPr>
        <w:t>泥，</w:t>
      </w:r>
      <w:r>
        <w:rPr>
          <w:rFonts w:hint="eastAsia" w:ascii="宋体" w:hAnsi="宋体" w:eastAsia="宋体"/>
          <w:color w:val="000000"/>
          <w:sz w:val="21"/>
          <w:szCs w:val="21"/>
        </w:rPr>
        <w:t>既可以检查管道阻塞情况，又可</w:t>
      </w:r>
      <w:r>
        <w:rPr>
          <w:rFonts w:ascii="宋体" w:hAnsi="宋体" w:eastAsia="宋体"/>
          <w:color w:val="000000"/>
          <w:sz w:val="21"/>
          <w:szCs w:val="21"/>
        </w:rPr>
        <w:t>达到疏通的目的。</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w:t>
      </w:r>
      <w:r>
        <w:rPr>
          <w:rFonts w:ascii="宋体" w:hAnsi="宋体" w:eastAsia="宋体"/>
          <w:color w:val="000000"/>
          <w:sz w:val="21"/>
          <w:szCs w:val="21"/>
        </w:rPr>
        <w:t>通过反光镜把日光折射到管道内，观察管道的堵塞、错口等情况。</w:t>
      </w:r>
    </w:p>
    <w:p>
      <w:pPr>
        <w:tabs>
          <w:tab w:val="left" w:pos="709"/>
        </w:tabs>
        <w:spacing w:line="360" w:lineRule="auto"/>
        <w:ind w:firstLine="420" w:firstLineChars="200"/>
        <w:rPr>
          <w:rFonts w:ascii="宋体" w:hAnsi="宋体" w:eastAsia="宋体"/>
          <w:sz w:val="21"/>
          <w:szCs w:val="21"/>
        </w:rPr>
      </w:pPr>
      <w:r>
        <w:rPr>
          <w:rFonts w:ascii="宋体" w:hAnsi="宋体" w:eastAsia="宋体"/>
          <w:color w:val="000000"/>
          <w:sz w:val="21"/>
          <w:szCs w:val="21"/>
        </w:rPr>
        <w:t>c</w:t>
      </w:r>
      <w:r>
        <w:rPr>
          <w:rFonts w:hint="eastAsia" w:ascii="宋体" w:hAnsi="宋体" w:eastAsia="宋体"/>
          <w:color w:val="000000"/>
          <w:sz w:val="21"/>
          <w:szCs w:val="21"/>
        </w:rPr>
        <w:t>）量泥斗适用于检查稀薄的污泥。</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d</w:t>
      </w:r>
      <w:r>
        <w:rPr>
          <w:rFonts w:hint="eastAsia" w:ascii="宋体" w:hAnsi="宋体" w:eastAsia="宋体"/>
          <w:color w:val="000000"/>
          <w:sz w:val="21"/>
          <w:szCs w:val="21"/>
        </w:rPr>
        <w:t>）激光笔适用于检查管道内部的通透性情况，可定性检查管道严重沉积、塌陷、错口等堵塞性的缺陷。</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A.5.</w:t>
      </w:r>
      <w:r>
        <w:rPr>
          <w:rFonts w:hint="eastAsia" w:ascii="宋体" w:hAnsi="宋体" w:eastAsia="宋体"/>
          <w:color w:val="000000"/>
          <w:sz w:val="21"/>
          <w:szCs w:val="21"/>
        </w:rPr>
        <w:t>4</w:t>
      </w:r>
      <w:r>
        <w:rPr>
          <w:rFonts w:ascii="宋体" w:hAnsi="宋体" w:eastAsia="宋体"/>
          <w:color w:val="000000"/>
          <w:sz w:val="21"/>
          <w:szCs w:val="21"/>
        </w:rPr>
        <w:t xml:space="preserve"> </w:t>
      </w:r>
      <w:r>
        <w:rPr>
          <w:rFonts w:hint="eastAsia" w:ascii="宋体" w:hAnsi="宋体" w:eastAsia="宋体"/>
          <w:color w:val="000000"/>
          <w:sz w:val="21"/>
          <w:szCs w:val="21"/>
        </w:rPr>
        <w:t>潜水检查</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a</w:t>
      </w:r>
      <w:r>
        <w:rPr>
          <w:rFonts w:hint="eastAsia" w:ascii="宋体" w:hAnsi="宋体" w:eastAsia="宋体"/>
          <w:color w:val="000000"/>
          <w:sz w:val="21"/>
          <w:szCs w:val="21"/>
        </w:rPr>
        <w:t>）潜水检查适用于</w:t>
      </w:r>
      <w:r>
        <w:rPr>
          <w:rFonts w:ascii="宋体" w:hAnsi="宋体" w:eastAsia="宋体"/>
          <w:color w:val="000000"/>
          <w:sz w:val="21"/>
          <w:szCs w:val="21"/>
        </w:rPr>
        <w:t>大管径排水管</w:t>
      </w:r>
      <w:r>
        <w:rPr>
          <w:rFonts w:hint="eastAsia" w:ascii="宋体" w:hAnsi="宋体" w:eastAsia="宋体"/>
          <w:color w:val="000000"/>
          <w:sz w:val="21"/>
          <w:szCs w:val="21"/>
        </w:rPr>
        <w:t>道由于封堵、导流困难时的临时检测，当发现缺陷后应采用电视检测方法进行确认。</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）每次潜水作业前，潜水员必须明确了解自己的潜水深度、工作内容及作业部位。在潜水作业前，须对潜水员进行体格检查，并仔细询问饮食、睡眠、情绪、体力等情况。</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c</w:t>
      </w:r>
      <w:r>
        <w:rPr>
          <w:rFonts w:hint="eastAsia" w:ascii="宋体" w:hAnsi="宋体" w:eastAsia="宋体"/>
          <w:color w:val="000000"/>
          <w:sz w:val="21"/>
          <w:szCs w:val="21"/>
        </w:rPr>
        <w:t>）潜水员在潜水前必须扣好安全信号绳，并向信绳员讲清操作方法和注意事项。潜水员发现情况时，应及时通过安全信号绳或用对讲机向地面人员报告，并由地面记录员当场记录。</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d</w:t>
      </w:r>
      <w:r>
        <w:rPr>
          <w:rFonts w:hint="eastAsia" w:ascii="宋体" w:hAnsi="宋体" w:eastAsia="宋体"/>
          <w:color w:val="000000"/>
          <w:sz w:val="21"/>
          <w:szCs w:val="21"/>
        </w:rPr>
        <w:t>）当采用空气饱和模式潜水时，潜水员宜穿着轻装式潜水服，潜水员呼吸应由地面储气装置通过脐带管供给，气压表在潜水员下井前应进行调校。在潜水员下潜作业中，应由专人观察气压表。</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e</w:t>
      </w:r>
      <w:r>
        <w:rPr>
          <w:rFonts w:hint="eastAsia" w:ascii="宋体" w:hAnsi="宋体" w:eastAsia="宋体"/>
          <w:color w:val="000000"/>
          <w:sz w:val="21"/>
          <w:szCs w:val="21"/>
        </w:rPr>
        <w:t>）当采用自携式呼吸器进行空气饱和潜水时，潜水员本人在下水前应佩带后仔细检查呼吸设备。</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f</w:t>
      </w:r>
      <w:r>
        <w:rPr>
          <w:rFonts w:hint="eastAsia" w:ascii="宋体" w:hAnsi="宋体" w:eastAsia="宋体"/>
          <w:color w:val="000000"/>
          <w:sz w:val="21"/>
          <w:szCs w:val="21"/>
        </w:rPr>
        <w:t>）潜水员发现问题及时向地面报告并当场记录。</w:t>
      </w:r>
    </w:p>
    <w:p>
      <w:pPr>
        <w:tabs>
          <w:tab w:val="left" w:pos="709"/>
        </w:tabs>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g</w:t>
      </w:r>
      <w:r>
        <w:rPr>
          <w:rFonts w:hint="eastAsia" w:ascii="宋体" w:hAnsi="宋体" w:eastAsia="宋体"/>
          <w:color w:val="000000"/>
          <w:sz w:val="21"/>
          <w:szCs w:val="21"/>
        </w:rPr>
        <w:t>）出现异常情况时应中止检测，回到地面。</w:t>
      </w:r>
    </w:p>
    <w:p>
      <w:pPr>
        <w:spacing w:line="360" w:lineRule="auto"/>
        <w:rPr>
          <w:color w:val="000000"/>
          <w:szCs w:val="21"/>
        </w:rPr>
      </w:pPr>
    </w:p>
    <w:p>
      <w:pPr>
        <w:widowControl/>
        <w:autoSpaceDE/>
        <w:autoSpaceDN/>
        <w:rPr>
          <w:sz w:val="28"/>
          <w:szCs w:val="28"/>
        </w:rPr>
      </w:pPr>
      <w:r>
        <w:br w:type="page"/>
      </w:r>
    </w:p>
    <w:p>
      <w:pPr>
        <w:pStyle w:val="2"/>
        <w:rPr>
          <w:b w:val="0"/>
          <w:color w:val="000000"/>
          <w:sz w:val="21"/>
          <w:szCs w:val="21"/>
        </w:rPr>
      </w:pPr>
      <w:bookmarkStart w:id="36" w:name="_Toc131079886"/>
      <w:r>
        <w:rPr>
          <w:rFonts w:hint="eastAsia"/>
          <w:b w:val="0"/>
          <w:color w:val="000000"/>
          <w:sz w:val="21"/>
          <w:szCs w:val="21"/>
        </w:rPr>
        <w:t>附录</w:t>
      </w:r>
      <w:r>
        <w:rPr>
          <w:b w:val="0"/>
          <w:color w:val="000000"/>
          <w:sz w:val="21"/>
          <w:szCs w:val="21"/>
        </w:rPr>
        <w:t>B</w:t>
      </w:r>
      <w:bookmarkEnd w:id="36"/>
      <w:r>
        <w:rPr>
          <w:b w:val="0"/>
          <w:color w:val="000000"/>
          <w:sz w:val="21"/>
          <w:szCs w:val="21"/>
        </w:rPr>
        <w:t xml:space="preserve"> </w:t>
      </w:r>
    </w:p>
    <w:p>
      <w:pPr>
        <w:jc w:val="center"/>
        <w:rPr>
          <w:rFonts w:ascii="黑体" w:hAnsi="黑体" w:eastAsia="黑体"/>
          <w:color w:val="000000"/>
          <w:szCs w:val="21"/>
        </w:rPr>
      </w:pPr>
      <w:r>
        <w:rPr>
          <w:rFonts w:hint="eastAsia" w:ascii="黑体" w:hAnsi="黑体" w:eastAsia="黑体"/>
          <w:color w:val="000000"/>
          <w:szCs w:val="21"/>
        </w:rPr>
        <w:t>（规范性）</w:t>
      </w:r>
    </w:p>
    <w:p>
      <w:pPr>
        <w:tabs>
          <w:tab w:val="left" w:pos="709"/>
        </w:tabs>
        <w:spacing w:line="360" w:lineRule="auto"/>
        <w:ind w:firstLine="420" w:firstLineChars="200"/>
        <w:jc w:val="center"/>
        <w:rPr>
          <w:rFonts w:ascii="黑体" w:hAnsi="黑体" w:eastAsia="黑体"/>
          <w:color w:val="000000"/>
          <w:sz w:val="21"/>
          <w:szCs w:val="21"/>
        </w:rPr>
      </w:pPr>
      <w:r>
        <w:rPr>
          <w:rFonts w:hint="eastAsia" w:ascii="黑体" w:hAnsi="黑体" w:eastAsia="黑体"/>
          <w:color w:val="000000"/>
          <w:sz w:val="21"/>
          <w:szCs w:val="21"/>
        </w:rPr>
        <w:t>非开挖修复施工工法要求</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 xml:space="preserve">B.1 </w:t>
      </w:r>
      <w:r>
        <w:rPr>
          <w:rFonts w:hint="eastAsia" w:ascii="宋体" w:hAnsi="宋体" w:eastAsia="宋体"/>
          <w:color w:val="000000"/>
          <w:sz w:val="21"/>
          <w:szCs w:val="21"/>
        </w:rPr>
        <w:t>翻转式原位固化法</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B.1.1</w:t>
      </w:r>
      <w:r>
        <w:rPr>
          <w:rFonts w:hint="eastAsia" w:ascii="宋体" w:hAnsi="宋体" w:eastAsia="宋体"/>
          <w:color w:val="000000"/>
          <w:sz w:val="21"/>
          <w:szCs w:val="21"/>
        </w:rPr>
        <w:t>热水原位固化法可采用水压方式将浸渍树脂的软管翻转置入原有管道，翻转施工时应符合下列规定：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a）翻转时，应将软管的外层防渗塑料薄膜向内翻转成内衬管的内膜，与软管内水相接触；</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b）翻转压力应控制在使软管充分扩展所需最小压力和软管所能承受的允许最大内部压力之间，同时应能使软管翻转到管道的另一端点，相应压力值应符合产品说明书的规定；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c）翻转过程中宜用润滑剂减少翻转阻力，润滑剂应是无毒的油基产品，且不得对软管和相关施工设备等产生不良影响；</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d）翻转完成后，浸渍树脂软管伸出原有管道两端的长度宜为0.5m~1.0m。</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B</w:t>
      </w:r>
      <w:r>
        <w:rPr>
          <w:rFonts w:ascii="宋体" w:hAnsi="宋体" w:eastAsia="宋体"/>
          <w:color w:val="000000"/>
          <w:sz w:val="21"/>
          <w:szCs w:val="21"/>
        </w:rPr>
        <w:t>.1.2</w:t>
      </w:r>
      <w:r>
        <w:rPr>
          <w:rFonts w:hint="eastAsia" w:ascii="宋体" w:hAnsi="宋体" w:eastAsia="宋体"/>
          <w:color w:val="000000"/>
          <w:sz w:val="21"/>
          <w:szCs w:val="21"/>
        </w:rPr>
        <w:t>翻转完成后应采用热水或蒸汽对软管进行固化，并符合下列规定：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a）热水供应装置和蒸汽发生装置应装有温度测量仪，固化过程中应对温度进行跟踪测量和监控；</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b）应在修复段起点和终点、并与端口相距不小于300mm处，在软管与原有管道之间安装监测内衬管固化温度变化的温度感应器；</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c）热水宜从标高较低的端口通入，蒸汽宜从标高较高的端口通入；</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d）固化温度应均匀升高，固化所需的温度、时间以及温升速度应参照树脂材料说明书的规定和要求确定，并根据修复管段的材质、周围土体的热传导性、环境温度、地下水位等情况进行适当调整；</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e）固化过程中软管内的水压或气压应能使软管与原有管道保持紧密接触，且压力不得超过软管在固化过程中承受的最大压力，并保持该压力值直到固化结束；</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f）可通过温度感应器监测的树脂放热曲线判定树脂固化的状况。</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B.1.3</w:t>
      </w:r>
      <w:r>
        <w:rPr>
          <w:rFonts w:hint="eastAsia" w:ascii="宋体" w:hAnsi="宋体" w:eastAsia="宋体"/>
          <w:color w:val="000000"/>
          <w:sz w:val="21"/>
          <w:szCs w:val="21"/>
        </w:rPr>
        <w:t>固化完成后内衬管的冷却应符合下列规定：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a）应先使内衬管的温度缓慢冷却，冷却后的水温不宜高于38℃，蒸汽不宜高于4</w:t>
      </w:r>
      <w:r>
        <w:rPr>
          <w:rFonts w:ascii="宋体" w:hAnsi="宋体" w:eastAsia="宋体"/>
          <w:color w:val="000000"/>
          <w:sz w:val="21"/>
          <w:szCs w:val="21"/>
        </w:rPr>
        <w:t>5</w:t>
      </w:r>
      <w:r>
        <w:rPr>
          <w:rFonts w:hint="eastAsia" w:ascii="宋体" w:hAnsi="宋体" w:eastAsia="宋体"/>
          <w:color w:val="000000"/>
          <w:sz w:val="21"/>
          <w:szCs w:val="21"/>
        </w:rPr>
        <w:t>℃，冷却时间应按树脂材料说明书的规定和要求确定。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b）可采用将常温水替换软管内的热水或蒸汽进行冷却，替换过程中内衬管内不应形成气腔。</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c）应待冷却稳定后方可进行后续施工。</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B.1.4</w:t>
      </w:r>
      <w:r>
        <w:rPr>
          <w:rFonts w:hint="eastAsia" w:ascii="宋体" w:hAnsi="宋体" w:eastAsia="宋体"/>
          <w:color w:val="000000"/>
          <w:sz w:val="21"/>
          <w:szCs w:val="21"/>
        </w:rPr>
        <w:t>固化完成后内衬管起点和终点端部应按下列规定进行密封和切割处理：</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a）内衬管端部应切割整齐，并露出检查井壁20mm～50mm。</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b）当端口处内衬管与原有管道结合不紧密时，应在内衬管与原有管道之间充填树脂混合物进行密封，且树脂混合物应与软管浸渍的树脂材料性能相同。</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c）应清洁端口，并宜用树脂在内衬管与检查井壁之间做成45º倒角。</w:t>
      </w:r>
    </w:p>
    <w:p>
      <w:pPr>
        <w:tabs>
          <w:tab w:val="left" w:pos="709"/>
        </w:tabs>
        <w:spacing w:line="360" w:lineRule="auto"/>
        <w:outlineLvl w:val="2"/>
        <w:rPr>
          <w:rFonts w:ascii="宋体" w:hAnsi="宋体" w:eastAsia="宋体"/>
          <w:color w:val="000000"/>
          <w:sz w:val="21"/>
          <w:szCs w:val="21"/>
        </w:rPr>
      </w:pPr>
      <w:r>
        <w:rPr>
          <w:rFonts w:ascii="宋体" w:hAnsi="宋体" w:eastAsia="宋体"/>
          <w:color w:val="000000"/>
          <w:sz w:val="21"/>
          <w:szCs w:val="21"/>
        </w:rPr>
        <w:t>B.2</w:t>
      </w:r>
      <w:r>
        <w:rPr>
          <w:rFonts w:hint="eastAsia" w:ascii="宋体" w:hAnsi="宋体" w:eastAsia="宋体"/>
          <w:color w:val="000000"/>
          <w:sz w:val="21"/>
          <w:szCs w:val="21"/>
        </w:rPr>
        <w:t>拉入式原位固化法</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B.2.1</w:t>
      </w:r>
      <w:r>
        <w:rPr>
          <w:rFonts w:hint="eastAsia" w:ascii="宋体" w:hAnsi="宋体" w:eastAsia="宋体"/>
          <w:color w:val="000000"/>
          <w:sz w:val="21"/>
          <w:szCs w:val="21"/>
        </w:rPr>
        <w:t>拉入软管之前应在原有管道内铺设垫膜，垫膜应置于原有管道底部，并应覆盖大于1/3的管道周长，且应在原有管道两端进行固定。</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B.2.2</w:t>
      </w:r>
      <w:r>
        <w:rPr>
          <w:rFonts w:hint="eastAsia" w:ascii="宋体" w:hAnsi="宋体" w:eastAsia="宋体"/>
          <w:color w:val="000000"/>
          <w:sz w:val="21"/>
          <w:szCs w:val="21"/>
        </w:rPr>
        <w:t>软管的拉入应符合下列规定：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a）应沿管底的垫膜将浸渍树脂的软管平稳、缓慢地拉入原有管道，拉入速度不得大于5m/min，牵引力应按软管的材料说明书确定。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b）在拉人软管过程中，不得磨损或划伤软管；</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c）软管的轴向拉伸率不得大于2%；</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d）软管两端应比原有管道长出3</w:t>
      </w:r>
      <w:r>
        <w:rPr>
          <w:rFonts w:ascii="宋体" w:hAnsi="宋体" w:eastAsia="宋体"/>
          <w:color w:val="000000"/>
          <w:sz w:val="21"/>
          <w:szCs w:val="21"/>
        </w:rPr>
        <w:t>00</w:t>
      </w:r>
      <w:r>
        <w:rPr>
          <w:rFonts w:hint="eastAsia" w:ascii="宋体" w:hAnsi="宋体" w:eastAsia="宋体"/>
          <w:color w:val="000000"/>
          <w:sz w:val="21"/>
          <w:szCs w:val="21"/>
        </w:rPr>
        <w:t>mm</w:t>
      </w:r>
      <w:r>
        <w:rPr>
          <w:rFonts w:ascii="宋体" w:hAnsi="宋体" w:eastAsia="宋体"/>
          <w:color w:val="000000"/>
          <w:sz w:val="21"/>
          <w:szCs w:val="21"/>
        </w:rPr>
        <w:t>~600mm</w:t>
      </w:r>
      <w:r>
        <w:rPr>
          <w:rFonts w:hint="eastAsia" w:ascii="宋体" w:hAnsi="宋体" w:eastAsia="宋体"/>
          <w:color w:val="000000"/>
          <w:sz w:val="21"/>
          <w:szCs w:val="21"/>
        </w:rPr>
        <w:t>；</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e）软管拉入原有管道之后，宜对折放置在垫膜上。</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B.2.3</w:t>
      </w:r>
      <w:r>
        <w:rPr>
          <w:rFonts w:hint="eastAsia" w:ascii="宋体" w:hAnsi="宋体" w:eastAsia="宋体"/>
          <w:color w:val="000000"/>
          <w:sz w:val="21"/>
          <w:szCs w:val="21"/>
        </w:rPr>
        <w:t>软管的扩展应采用压缩空气，并应符合下列规定：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a）充气装置宜安装在软管人口端，且应装有控制和显示压缩空气压力的装置；</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b）充气前应检查软管各连接处的密封性，软管末端宜安装调压阀；</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c）压缩空气压力应能使软管充分膨胀扩张紧贴原有管道内壁，压力值应根据产品说明书确定。</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B.2.4</w:t>
      </w:r>
      <w:r>
        <w:rPr>
          <w:rFonts w:hint="eastAsia" w:ascii="宋体" w:hAnsi="宋体" w:eastAsia="宋体"/>
          <w:color w:val="000000"/>
          <w:sz w:val="21"/>
          <w:szCs w:val="21"/>
        </w:rPr>
        <w:t>采用蒸汽固化时的要求与翻转式原位固化法要求一致。</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B.2.5</w:t>
      </w:r>
      <w:r>
        <w:rPr>
          <w:rFonts w:hint="eastAsia" w:ascii="宋体" w:hAnsi="宋体" w:eastAsia="宋体"/>
          <w:color w:val="000000"/>
          <w:sz w:val="21"/>
          <w:szCs w:val="21"/>
        </w:rPr>
        <w:t>采用紫外光固化时应符合下列规定：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a）紫外光固化过程中内衬管内应保持空气压力，使内衬管与原有管道紧密接触；</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b）应根据内衬管管径和壁厚控制紫外光灯的前进速度；</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c）内衬管固化完成后，应缓慢降低管内压力至大气压。</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B.2.6</w:t>
      </w:r>
      <w:r>
        <w:rPr>
          <w:rFonts w:hint="eastAsia" w:ascii="宋体" w:hAnsi="宋体" w:eastAsia="宋体"/>
          <w:color w:val="000000"/>
          <w:sz w:val="21"/>
          <w:szCs w:val="21"/>
        </w:rPr>
        <w:t>固化完成后内衬管端头的密封和切割处理要求与翻转式原位固化法要求一致；</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.3 垫衬法</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B.3.1</w:t>
      </w:r>
      <w:r>
        <w:rPr>
          <w:rFonts w:hint="eastAsia" w:ascii="宋体" w:hAnsi="宋体" w:eastAsia="宋体"/>
          <w:color w:val="000000"/>
          <w:sz w:val="21"/>
          <w:szCs w:val="21"/>
        </w:rPr>
        <w:t>根据设计的内衬管尺寸裁切速格垫，用速格垫制作的内衬管长度应满足现场实际要求，宽度应满足管径、预留搭接长度等要求。</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B.3.2</w:t>
      </w:r>
      <w:r>
        <w:rPr>
          <w:rFonts w:hint="eastAsia" w:ascii="宋体" w:hAnsi="宋体" w:eastAsia="宋体"/>
          <w:color w:val="000000"/>
          <w:sz w:val="21"/>
          <w:szCs w:val="21"/>
        </w:rPr>
        <w:t>应对速格垫的搭接部位进行焊接，单缝焊接时搭接宽度不应小于20mm，双缝焊接时搭接宽度不应小于80mm。速格垫焊接时，仅允许削除其中一个搭接面上的锚固键。</w:t>
      </w:r>
      <w:r>
        <w:rPr>
          <w:rFonts w:ascii="宋体" w:hAnsi="宋体" w:eastAsia="宋体"/>
          <w:color w:val="000000"/>
          <w:sz w:val="21"/>
          <w:szCs w:val="21"/>
        </w:rPr>
        <w:t>并对焊接质量进行检查记录。</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B.3.3</w:t>
      </w:r>
      <w:r>
        <w:rPr>
          <w:rFonts w:hint="eastAsia" w:ascii="宋体" w:hAnsi="宋体" w:eastAsia="宋体"/>
          <w:color w:val="000000"/>
          <w:sz w:val="21"/>
          <w:szCs w:val="21"/>
        </w:rPr>
        <w:t>拉入内衬管时，应匀速拉入，不得过急过猛；置入后的内衬管应保持平整，不得扭曲；内衬管拉入到原管道后，两端应各伸出原管道50</w:t>
      </w:r>
      <w:r>
        <w:rPr>
          <w:rFonts w:ascii="宋体" w:hAnsi="宋体" w:eastAsia="宋体"/>
          <w:color w:val="000000"/>
          <w:sz w:val="21"/>
          <w:szCs w:val="21"/>
        </w:rPr>
        <w:t>mm~</w:t>
      </w:r>
      <w:r>
        <w:rPr>
          <w:rFonts w:hint="eastAsia" w:ascii="宋体" w:hAnsi="宋体" w:eastAsia="宋体"/>
          <w:color w:val="000000"/>
          <w:sz w:val="21"/>
          <w:szCs w:val="21"/>
        </w:rPr>
        <w:t>100mm。</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B</w:t>
      </w:r>
      <w:r>
        <w:rPr>
          <w:rFonts w:ascii="宋体" w:hAnsi="宋体" w:eastAsia="宋体"/>
          <w:color w:val="000000"/>
          <w:sz w:val="21"/>
          <w:szCs w:val="21"/>
        </w:rPr>
        <w:t>.3.4</w:t>
      </w:r>
      <w:r>
        <w:rPr>
          <w:rFonts w:hint="eastAsia" w:ascii="宋体" w:hAnsi="宋体" w:eastAsia="宋体"/>
          <w:color w:val="000000"/>
          <w:sz w:val="21"/>
          <w:szCs w:val="21"/>
        </w:rPr>
        <w:t>内衬管两端用法兰固定于待修复管段端口处，并安装灌浆管、排气管、排水管等配件。封口完成后，管道两端用堵头或气囊密封固定，随后向内衬管内部注水至充满，并使内衬管内的水压力保持恒定。对于可进人的管道、箱涵或方沟等，也可采用支模板等方法进行支撑。</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B.3.5对原管道内壁和内衬管外壁之间的环状间隙灌浆填充，应有保证灌浆充盈度的可靠灌浆方法与灌浆充盈度检测措施。宜选用自重灌浆法或压力灌浆法对内衬管与原管道间的环状间隙进行灌浆填充。</w:t>
      </w:r>
    </w:p>
    <w:p>
      <w:pPr>
        <w:tabs>
          <w:tab w:val="left" w:pos="709"/>
        </w:tabs>
        <w:spacing w:line="360" w:lineRule="auto"/>
        <w:rPr>
          <w:rFonts w:ascii="宋体" w:hAnsi="宋体" w:eastAsia="宋体"/>
          <w:color w:val="000000"/>
          <w:sz w:val="21"/>
          <w:szCs w:val="21"/>
        </w:rPr>
      </w:pPr>
      <w:r>
        <w:rPr>
          <w:rFonts w:ascii="宋体" w:hAnsi="宋体" w:eastAsia="宋体"/>
          <w:sz w:val="21"/>
          <w:szCs w:val="21"/>
        </w:rPr>
        <w:t>B.3.6</w:t>
      </w:r>
      <w:r>
        <w:rPr>
          <w:rFonts w:hint="eastAsia" w:ascii="宋体" w:hAnsi="宋体" w:eastAsia="宋体"/>
          <w:sz w:val="21"/>
          <w:szCs w:val="21"/>
        </w:rPr>
        <w:t>对灌浆断面直径大于12</w:t>
      </w:r>
      <w:r>
        <w:rPr>
          <w:rFonts w:ascii="宋体" w:hAnsi="宋体" w:eastAsia="宋体"/>
          <w:sz w:val="21"/>
          <w:szCs w:val="21"/>
        </w:rPr>
        <w:t>00m</w:t>
      </w:r>
      <w:r>
        <w:rPr>
          <w:rFonts w:hint="eastAsia" w:ascii="宋体" w:hAnsi="宋体" w:eastAsia="宋体"/>
          <w:sz w:val="21"/>
          <w:szCs w:val="21"/>
        </w:rPr>
        <w:t>m或灌浆距离大于60m的箱涵或方沟，宜采取分段分次灌浆、先底后顶灌浆的措施。</w:t>
      </w:r>
    </w:p>
    <w:p>
      <w:pPr>
        <w:tabs>
          <w:tab w:val="left" w:pos="709"/>
        </w:tabs>
        <w:spacing w:line="360" w:lineRule="auto"/>
        <w:rPr>
          <w:rFonts w:ascii="宋体" w:hAnsi="宋体" w:eastAsia="宋体"/>
          <w:sz w:val="21"/>
          <w:szCs w:val="21"/>
        </w:rPr>
      </w:pPr>
      <w:r>
        <w:rPr>
          <w:rFonts w:ascii="宋体" w:hAnsi="宋体" w:eastAsia="宋体"/>
          <w:sz w:val="21"/>
          <w:szCs w:val="21"/>
        </w:rPr>
        <w:t>B.3.7</w:t>
      </w:r>
      <w:r>
        <w:rPr>
          <w:rFonts w:hint="eastAsia" w:ascii="宋体" w:hAnsi="宋体" w:eastAsia="宋体"/>
          <w:sz w:val="21"/>
          <w:szCs w:val="21"/>
        </w:rPr>
        <w:t>内衬施工完成后应进行端部处理，灌浆管、排气管、排水管等管件端部的切口应平整。</w:t>
      </w:r>
    </w:p>
    <w:p>
      <w:pPr>
        <w:tabs>
          <w:tab w:val="left" w:pos="709"/>
        </w:tabs>
        <w:spacing w:line="360" w:lineRule="auto"/>
        <w:outlineLvl w:val="2"/>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4</w:t>
      </w:r>
      <w:r>
        <w:rPr>
          <w:rFonts w:ascii="宋体" w:hAnsi="宋体" w:eastAsia="宋体"/>
          <w:color w:val="000000"/>
          <w:sz w:val="21"/>
          <w:szCs w:val="21"/>
        </w:rPr>
        <w:t xml:space="preserve"> </w:t>
      </w:r>
      <w:r>
        <w:rPr>
          <w:rFonts w:hint="eastAsia" w:ascii="宋体" w:hAnsi="宋体" w:eastAsia="宋体"/>
          <w:color w:val="000000"/>
          <w:sz w:val="21"/>
          <w:szCs w:val="21"/>
        </w:rPr>
        <w:t>碎（裂）管法</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B.4.1</w:t>
      </w:r>
      <w:r>
        <w:rPr>
          <w:rFonts w:hint="eastAsia" w:ascii="宋体" w:hAnsi="宋体" w:eastAsia="宋体"/>
          <w:color w:val="000000"/>
          <w:sz w:val="21"/>
          <w:szCs w:val="21"/>
        </w:rPr>
        <w:t>采用静拉裂管法进行管道更新施工时，应符合下列规定：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a）应根据管道直径及材质选择不同的裂管设备；</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b）当裂管设备包含裂管刀具时，应从原有管道底部切开，切口位置应处于与竖直方向成30°夹角的范围内。</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B.4.2</w:t>
      </w:r>
      <w:r>
        <w:rPr>
          <w:rFonts w:hint="eastAsia" w:ascii="宋体" w:hAnsi="宋体" w:eastAsia="宋体"/>
          <w:color w:val="000000"/>
          <w:sz w:val="21"/>
          <w:szCs w:val="21"/>
        </w:rPr>
        <w:t>采用气动碎管法进行管道更新施工时，应符合下列规定：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a）采用气动碎管法时，碎裂管设备与周围其他管道距离不应小于0.8m，且不应小于待修复管道的直径，与周围其他建筑设施的距离不应小于2.5m，否则应对周围管道和建筑设施采取保护措施；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b）气动碎管设备可与钢丝绳或拉杆连接，在碎（裂）管过程中，可通过钢丝绳或拉杆给气动碎管设备施加一个恒定的牵拉力；</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c）在碎管设备到达出管工作坑之前，施工不宜终止。</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B.4.3</w:t>
      </w:r>
      <w:r>
        <w:rPr>
          <w:rFonts w:hint="eastAsia" w:ascii="宋体" w:hAnsi="宋体" w:eastAsia="宋体"/>
          <w:color w:val="000000"/>
          <w:sz w:val="21"/>
          <w:szCs w:val="21"/>
        </w:rPr>
        <w:t>管道的连接应满足下列要求：</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a）PE管采用热熔对接时，热熔对接应符合现行国家标准《塑料管材和管件聚乙烯（PE）管材/管材或管材/管件热熔对接组件的制备操作规范》GB19809的规定；</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b）PE管采用机械连接时，连接处应连接紧固、管道接口的抗拉强度不应小于管材本身的抗拉强度。</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B.4.4</w:t>
      </w:r>
      <w:r>
        <w:rPr>
          <w:rFonts w:hint="eastAsia" w:ascii="宋体" w:hAnsi="宋体" w:eastAsia="宋体"/>
          <w:color w:val="000000"/>
          <w:sz w:val="21"/>
          <w:szCs w:val="21"/>
        </w:rPr>
        <w:t>新管道在拉入过程中应符合下列规定：</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a）新管道应连接在裂管设备后随裂管设备一起拉入；</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b）新管道拉入过程中宜采用润滑剂降低新管道与土层之间的摩擦力；</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c）拉入过程中应保障施工安全，应保持对拉力变化情况的监测，拉力陡增时应立即停止施工，查明原因并进行适当处理后方可继续施工；</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d）新管道拉入后的冷却收缩和应力恢复时间不应小于4h。</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B.4.5</w:t>
      </w:r>
      <w:r>
        <w:rPr>
          <w:rFonts w:hint="eastAsia" w:ascii="宋体" w:hAnsi="宋体" w:eastAsia="宋体"/>
          <w:color w:val="000000"/>
          <w:sz w:val="21"/>
          <w:szCs w:val="21"/>
        </w:rPr>
        <w:t>推顶内衬短管时，应在短管末端放置硬橡胶挡板对管口进行保护，油缸应缓慢匀速推进。在进管工作坑及出管工作坑中应对新管道周围土体进行注浆加固，加固长度不应小于200mm。</w:t>
      </w:r>
    </w:p>
    <w:p>
      <w:pPr>
        <w:tabs>
          <w:tab w:val="left" w:pos="709"/>
        </w:tabs>
        <w:spacing w:line="360" w:lineRule="auto"/>
        <w:outlineLvl w:val="2"/>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.5 短管内衬法</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B.5.1</w:t>
      </w:r>
      <w:r>
        <w:rPr>
          <w:rFonts w:hint="eastAsia" w:ascii="宋体" w:hAnsi="宋体" w:eastAsia="宋体"/>
          <w:color w:val="000000"/>
          <w:sz w:val="21"/>
          <w:szCs w:val="21"/>
        </w:rPr>
        <w:t>短管内衬法可通过牵引、顶推或两者结合的方式将内衬管置入原有管道中，修复应符合下列规定：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a）内衬管顶推或牵拉时应匀速、可控，牵拉速度不宜大于0</w:t>
      </w:r>
      <w:r>
        <w:rPr>
          <w:rFonts w:ascii="宋体" w:hAnsi="宋体" w:eastAsia="宋体"/>
          <w:color w:val="000000"/>
          <w:sz w:val="21"/>
          <w:szCs w:val="21"/>
        </w:rPr>
        <w:t>.3</w:t>
      </w:r>
      <w:r>
        <w:rPr>
          <w:rFonts w:hint="eastAsia" w:ascii="宋体" w:hAnsi="宋体" w:eastAsia="宋体"/>
          <w:color w:val="000000"/>
          <w:sz w:val="21"/>
          <w:szCs w:val="21"/>
        </w:rPr>
        <w:t>m</w:t>
      </w:r>
      <w:r>
        <w:rPr>
          <w:rFonts w:ascii="宋体" w:hAnsi="宋体" w:eastAsia="宋体"/>
          <w:color w:val="000000"/>
          <w:sz w:val="21"/>
          <w:szCs w:val="21"/>
        </w:rPr>
        <w:t>/</w:t>
      </w:r>
      <w:r>
        <w:rPr>
          <w:rFonts w:hint="eastAsia" w:ascii="宋体" w:hAnsi="宋体" w:eastAsia="宋体"/>
          <w:color w:val="000000"/>
          <w:sz w:val="21"/>
          <w:szCs w:val="21"/>
        </w:rPr>
        <w:t>s，在管道弯曲段或变形较大的管道中施工时应减慢速度，一个修复段宜在同一连续作业段内完成；</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b）最大顶推力或牵引力不应大于内衬管允许顶力或拉力的50%；</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c）工作井尺寸应满足预制管施工，带水作业时水位宜控制在管道充满度50%以下；</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d）牵拉操作应一次完成、不应中途停止，形成的内衬管段应平顺、不应有过大的弯曲和起伏；</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e）内衬预制管伸出原有管道端口的长度应能满足内衬管应力恢复和热胀冷缩的要求，管道就位且应力恢复后方可进行后续操作。</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B.5.2</w:t>
      </w:r>
      <w:r>
        <w:rPr>
          <w:rFonts w:hint="eastAsia" w:ascii="宋体" w:hAnsi="宋体" w:eastAsia="宋体"/>
          <w:color w:val="000000"/>
          <w:sz w:val="21"/>
          <w:szCs w:val="21"/>
        </w:rPr>
        <w:t>内衬管施工完成后，其起点和终点端部密封和切割处理要求与7</w:t>
      </w:r>
      <w:r>
        <w:rPr>
          <w:rFonts w:ascii="宋体" w:hAnsi="宋体" w:eastAsia="宋体"/>
          <w:color w:val="000000"/>
          <w:sz w:val="21"/>
          <w:szCs w:val="21"/>
        </w:rPr>
        <w:t>.3.1</w:t>
      </w:r>
      <w:r>
        <w:rPr>
          <w:rFonts w:hint="eastAsia" w:ascii="宋体" w:hAnsi="宋体" w:eastAsia="宋体"/>
          <w:color w:val="000000"/>
          <w:sz w:val="21"/>
          <w:szCs w:val="21"/>
        </w:rPr>
        <w:t>中翻转式原位固化法要求一致。</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B.5.3</w:t>
      </w:r>
      <w:r>
        <w:rPr>
          <w:rFonts w:hint="eastAsia" w:ascii="宋体" w:hAnsi="宋体" w:eastAsia="宋体"/>
          <w:color w:val="000000"/>
          <w:sz w:val="21"/>
          <w:szCs w:val="21"/>
        </w:rPr>
        <w:t>短管内衬法的内衬管严禁在固化冷却前受力。</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B.5.4</w:t>
      </w:r>
      <w:r>
        <w:rPr>
          <w:rFonts w:hint="eastAsia" w:ascii="宋体" w:hAnsi="宋体" w:eastAsia="宋体"/>
          <w:color w:val="000000"/>
          <w:sz w:val="21"/>
          <w:szCs w:val="21"/>
        </w:rPr>
        <w:t>短管内衬法施工时应采取下列保护措施：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a）工作井内应采取防止原有管道端口损伤内衬管的措施；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b）应对内衬管的牵拉端或顶推端采取保护措施。</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B.5.5</w:t>
      </w:r>
      <w:r>
        <w:rPr>
          <w:rFonts w:hint="eastAsia" w:ascii="宋体" w:hAnsi="宋体" w:eastAsia="宋体"/>
          <w:color w:val="000000"/>
          <w:sz w:val="21"/>
          <w:szCs w:val="21"/>
        </w:rPr>
        <w:t>内衬管施工完成后应对其与原有管道之间的间隙进行填充注浆，填充注浆应符合下列规定：</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a）当内衬管不足以承受注浆压力时，注浆前必须对内衬管进行支护或采取其他保护措施；</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b）当有支管存在时，注浆前应打通内衬管的支管连接并采取保护措施，注浆时浆液不得进入支管；</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c）应根据管道长度、管径大小和注浆工艺要求，将注浆孔、通气孔设置在两端部处或支管处，也可在内衬预制管上开孔；</w:t>
      </w:r>
    </w:p>
    <w:p>
      <w:pPr>
        <w:tabs>
          <w:tab w:val="left" w:pos="709"/>
        </w:tabs>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d）浆液应具有较强的施工流动性，以及固化过程收缩小、放热量低的特性，固化后应具有一定的强度；</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e）注浆应饱满密实，宜采用逐次、分层、分段注浆工艺；</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f）注浆完成后应密封注浆孔、通气孔，且应对管道端口进行处理，使其平滑完整。</w:t>
      </w:r>
    </w:p>
    <w:p>
      <w:pPr>
        <w:tabs>
          <w:tab w:val="left" w:pos="709"/>
        </w:tabs>
        <w:spacing w:line="360" w:lineRule="auto"/>
        <w:outlineLvl w:val="2"/>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.6 机械制螺旋管内衬法</w:t>
      </w:r>
    </w:p>
    <w:p>
      <w:pPr>
        <w:spacing w:line="360" w:lineRule="auto"/>
        <w:rPr>
          <w:rFonts w:ascii="宋体" w:hAnsi="宋体" w:eastAsia="宋体"/>
          <w:color w:val="000000"/>
          <w:sz w:val="21"/>
          <w:szCs w:val="21"/>
        </w:rPr>
      </w:pPr>
      <w:r>
        <w:rPr>
          <w:rFonts w:ascii="宋体" w:hAnsi="宋体" w:eastAsia="宋体"/>
          <w:color w:val="000000"/>
          <w:sz w:val="21"/>
          <w:szCs w:val="21"/>
        </w:rPr>
        <w:t>B.6.1</w:t>
      </w:r>
      <w:r>
        <w:rPr>
          <w:rFonts w:hint="eastAsia" w:ascii="宋体" w:hAnsi="宋体" w:eastAsia="宋体"/>
          <w:color w:val="000000"/>
          <w:sz w:val="21"/>
          <w:szCs w:val="21"/>
        </w:rPr>
        <w:t>在螺旋缠绕内衬法作业中，应有专人检测型材是否存在破损、弯曲，并对小的缺陷及时进行修补。如检查发现较为严重的情况时，应及时通知现场专业技术人员采取措施，如遇特别严重的情况，应停止施工。</w:t>
      </w:r>
    </w:p>
    <w:p>
      <w:pPr>
        <w:spacing w:line="360" w:lineRule="auto"/>
        <w:rPr>
          <w:rFonts w:ascii="宋体" w:hAnsi="宋体" w:eastAsia="宋体"/>
          <w:color w:val="000000"/>
          <w:sz w:val="21"/>
          <w:szCs w:val="21"/>
        </w:rPr>
      </w:pPr>
      <w:r>
        <w:rPr>
          <w:rFonts w:ascii="宋体" w:hAnsi="宋体" w:eastAsia="宋体"/>
          <w:color w:val="000000"/>
          <w:sz w:val="21"/>
          <w:szCs w:val="21"/>
        </w:rPr>
        <w:t>B.6.2</w:t>
      </w:r>
      <w:r>
        <w:rPr>
          <w:rFonts w:hint="eastAsia" w:ascii="宋体" w:hAnsi="宋体" w:eastAsia="宋体"/>
          <w:color w:val="000000"/>
          <w:sz w:val="21"/>
          <w:szCs w:val="21"/>
        </w:rPr>
        <w:t>螺旋缠绕内衬法带水作业时，井下人员必须系好安全带，并有专人在地面上负责与井下人员沟通。管道内水流应满足下列要求：</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a）管道内水深不宜超过300mm，如水深超过且情况特殊需要进行作业时，应采取可靠的安全措施并经专项审查批准；</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b）水流速度不宜超过0.5m/s；</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c）管内水流充满度不宜超过50%。</w:t>
      </w:r>
    </w:p>
    <w:p>
      <w:pPr>
        <w:spacing w:line="360" w:lineRule="auto"/>
        <w:rPr>
          <w:rFonts w:ascii="宋体" w:hAnsi="宋体" w:eastAsia="宋体"/>
          <w:color w:val="000000"/>
          <w:sz w:val="21"/>
          <w:szCs w:val="21"/>
        </w:rPr>
      </w:pPr>
      <w:r>
        <w:rPr>
          <w:rFonts w:ascii="宋体" w:hAnsi="宋体" w:eastAsia="宋体"/>
          <w:color w:val="000000"/>
          <w:sz w:val="21"/>
          <w:szCs w:val="21"/>
        </w:rPr>
        <w:t>B.6.3</w:t>
      </w:r>
      <w:r>
        <w:rPr>
          <w:rFonts w:hint="eastAsia" w:ascii="宋体" w:hAnsi="宋体" w:eastAsia="宋体"/>
          <w:color w:val="000000"/>
          <w:sz w:val="21"/>
          <w:szCs w:val="21"/>
        </w:rPr>
        <w:t>螺旋缠绕作业应平稳、匀速进行，锁扣应嵌合、连接牢固。</w:t>
      </w:r>
    </w:p>
    <w:p>
      <w:pPr>
        <w:spacing w:line="360" w:lineRule="auto"/>
        <w:rPr>
          <w:rFonts w:ascii="宋体" w:hAnsi="宋体" w:eastAsia="宋体"/>
          <w:color w:val="000000"/>
          <w:sz w:val="21"/>
          <w:szCs w:val="21"/>
        </w:rPr>
      </w:pPr>
      <w:r>
        <w:rPr>
          <w:rFonts w:ascii="宋体" w:hAnsi="宋体" w:eastAsia="宋体"/>
          <w:color w:val="000000"/>
          <w:sz w:val="21"/>
          <w:szCs w:val="21"/>
        </w:rPr>
        <w:t>B.6.4</w:t>
      </w:r>
      <w:r>
        <w:rPr>
          <w:rFonts w:hint="eastAsia" w:ascii="宋体" w:hAnsi="宋体" w:eastAsia="宋体"/>
          <w:color w:val="000000"/>
          <w:sz w:val="21"/>
          <w:szCs w:val="21"/>
        </w:rPr>
        <w:t>钢塑增强法螺旋缠绕工艺应符合下列规定：</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a）内衬管缠绕过程中，钢带应同步安装在带状型材外表面，与型材公母锁扣处嵌合牢固。</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b）当型材截断后进行再连接时，应保证焊缝翻边均匀、焊接牢固。</w:t>
      </w:r>
    </w:p>
    <w:p>
      <w:pPr>
        <w:tabs>
          <w:tab w:val="left" w:pos="709"/>
        </w:tabs>
        <w:spacing w:line="360" w:lineRule="auto"/>
        <w:outlineLvl w:val="2"/>
        <w:rPr>
          <w:rFonts w:ascii="宋体" w:hAnsi="宋体" w:eastAsia="宋体"/>
          <w:color w:val="000000"/>
          <w:sz w:val="21"/>
          <w:szCs w:val="21"/>
        </w:rPr>
      </w:pPr>
      <w:r>
        <w:rPr>
          <w:rFonts w:ascii="宋体" w:hAnsi="宋体" w:eastAsia="宋体"/>
          <w:color w:val="000000"/>
          <w:sz w:val="21"/>
          <w:szCs w:val="21"/>
        </w:rPr>
        <w:t>B</w:t>
      </w:r>
      <w:r>
        <w:rPr>
          <w:rFonts w:hint="eastAsia" w:ascii="宋体" w:hAnsi="宋体" w:eastAsia="宋体"/>
          <w:color w:val="000000"/>
          <w:sz w:val="21"/>
          <w:szCs w:val="21"/>
        </w:rPr>
        <w:t>.7 水泥基材料喷筑法</w:t>
      </w:r>
    </w:p>
    <w:p>
      <w:pPr>
        <w:spacing w:line="360" w:lineRule="auto"/>
        <w:rPr>
          <w:rFonts w:ascii="宋体" w:hAnsi="宋体" w:eastAsia="宋体"/>
          <w:color w:val="000000"/>
          <w:sz w:val="21"/>
          <w:szCs w:val="21"/>
        </w:rPr>
      </w:pPr>
      <w:r>
        <w:rPr>
          <w:rFonts w:ascii="宋体" w:hAnsi="宋体" w:eastAsia="宋体"/>
          <w:color w:val="000000"/>
          <w:sz w:val="21"/>
          <w:szCs w:val="21"/>
        </w:rPr>
        <w:t>B.7.1</w:t>
      </w:r>
      <w:r>
        <w:rPr>
          <w:rFonts w:hint="eastAsia" w:ascii="宋体" w:hAnsi="宋体" w:eastAsia="宋体"/>
          <w:color w:val="000000"/>
          <w:sz w:val="21"/>
          <w:szCs w:val="21"/>
        </w:rPr>
        <w:t>喷涂施工前管道基层表面处理应达到管道预处理要求，并符合下列规定：</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a）喷涂施工前基底应处于吸水饱和、表面潮湿且无自由水的状态；</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b）如基底清洗结束后有流水或渗水现象，应使用专业防渗、堵漏材料快速阻止流水或渗水；</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c）严禁在有流水的区域喷涂砂浆；</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d）管道基层温度宜大于等于5℃，管道内的环境温度宜保持5℃~35℃。</w:t>
      </w:r>
    </w:p>
    <w:p>
      <w:pPr>
        <w:spacing w:line="360" w:lineRule="auto"/>
        <w:rPr>
          <w:rFonts w:ascii="宋体" w:hAnsi="宋体" w:eastAsia="宋体"/>
          <w:color w:val="000000"/>
          <w:sz w:val="21"/>
          <w:szCs w:val="21"/>
        </w:rPr>
      </w:pPr>
      <w:r>
        <w:rPr>
          <w:rFonts w:ascii="宋体" w:hAnsi="宋体" w:eastAsia="宋体"/>
          <w:color w:val="000000"/>
          <w:sz w:val="21"/>
          <w:szCs w:val="21"/>
        </w:rPr>
        <w:t>B.7.2</w:t>
      </w:r>
      <w:r>
        <w:rPr>
          <w:rFonts w:hint="eastAsia" w:ascii="宋体" w:hAnsi="宋体" w:eastAsia="宋体"/>
          <w:color w:val="000000"/>
          <w:sz w:val="21"/>
          <w:szCs w:val="21"/>
        </w:rPr>
        <w:t>喷涂材料的用量宜根据施工管段的管道内径、长度、喷涂厚度、喷涂材料密度确定。</w:t>
      </w:r>
    </w:p>
    <w:p>
      <w:pPr>
        <w:spacing w:line="360" w:lineRule="auto"/>
        <w:rPr>
          <w:rFonts w:ascii="宋体" w:hAnsi="宋体" w:eastAsia="宋体"/>
          <w:color w:val="000000"/>
          <w:sz w:val="21"/>
          <w:szCs w:val="21"/>
        </w:rPr>
      </w:pPr>
      <w:r>
        <w:rPr>
          <w:rFonts w:ascii="宋体" w:hAnsi="宋体" w:eastAsia="宋体"/>
          <w:color w:val="000000"/>
          <w:sz w:val="21"/>
          <w:szCs w:val="21"/>
        </w:rPr>
        <w:t>B.7.3</w:t>
      </w:r>
      <w:r>
        <w:rPr>
          <w:rFonts w:hint="eastAsia" w:ascii="宋体" w:hAnsi="宋体" w:eastAsia="宋体"/>
          <w:color w:val="000000"/>
          <w:sz w:val="21"/>
          <w:szCs w:val="21"/>
        </w:rPr>
        <w:t>喷涂材料搅拌应按下列规定进行：</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a）搅拌用水应符合混凝土用水标准要求，加水量应按产品说明书确定；</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b）应在按砂浆干料比例加入规定水量进行充分搅拌后，方可投入输送泵；</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c）严禁使用喷涂过的材料。</w:t>
      </w:r>
    </w:p>
    <w:p>
      <w:pPr>
        <w:spacing w:line="360" w:lineRule="auto"/>
        <w:rPr>
          <w:rFonts w:ascii="宋体" w:hAnsi="宋体" w:eastAsia="宋体"/>
          <w:color w:val="000000"/>
          <w:sz w:val="21"/>
          <w:szCs w:val="21"/>
        </w:rPr>
      </w:pPr>
      <w:r>
        <w:rPr>
          <w:rFonts w:ascii="宋体" w:hAnsi="宋体" w:eastAsia="宋体"/>
          <w:color w:val="000000"/>
          <w:sz w:val="21"/>
          <w:szCs w:val="21"/>
        </w:rPr>
        <w:t>B.7.4</w:t>
      </w:r>
      <w:r>
        <w:rPr>
          <w:rFonts w:hint="eastAsia" w:ascii="宋体" w:hAnsi="宋体" w:eastAsia="宋体"/>
          <w:color w:val="000000"/>
          <w:sz w:val="21"/>
          <w:szCs w:val="21"/>
        </w:rPr>
        <w:t>喷涂施工应按下列规定进行：</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a）喷涂角度宜与施工表面垂直；</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b）应预先确定施工操作程序，在狭小空间、远距离或障碍物附近施工时，应调节砂浆的稠度和喷涂速度；</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c）每层喷涂的最大厚度不宜超过50mm；</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d）不宜设置喷涂施工缝；</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e）应采用简便可行的方式控制砂浆喷涂的最终厚度，并确保厚度尺寸在规定的公差范围内。</w:t>
      </w:r>
    </w:p>
    <w:p>
      <w:pPr>
        <w:spacing w:line="360" w:lineRule="auto"/>
        <w:rPr>
          <w:rFonts w:ascii="宋体" w:hAnsi="宋体" w:eastAsia="宋体"/>
          <w:color w:val="000000"/>
          <w:sz w:val="21"/>
          <w:szCs w:val="21"/>
        </w:rPr>
      </w:pPr>
      <w:r>
        <w:rPr>
          <w:rFonts w:ascii="宋体" w:hAnsi="宋体" w:eastAsia="宋体"/>
          <w:color w:val="000000"/>
          <w:sz w:val="21"/>
          <w:szCs w:val="21"/>
        </w:rPr>
        <w:t>B.7.5</w:t>
      </w:r>
      <w:r>
        <w:rPr>
          <w:rFonts w:hint="eastAsia" w:ascii="宋体" w:hAnsi="宋体" w:eastAsia="宋体"/>
          <w:color w:val="000000"/>
          <w:sz w:val="21"/>
          <w:szCs w:val="21"/>
        </w:rPr>
        <w:t>喷涂完毕后，其表面处理和养护应符合下列规定：</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a）可采用刮刀进行砂浆找平及适当收光，不应过度抹刮引起砂浆从基底脱落；</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b）应及时对砂浆进行养护，养护宜使用有效的养护剂。</w:t>
      </w:r>
    </w:p>
    <w:p>
      <w:pPr>
        <w:tabs>
          <w:tab w:val="left" w:pos="709"/>
        </w:tabs>
        <w:spacing w:line="360" w:lineRule="auto"/>
        <w:outlineLvl w:val="2"/>
        <w:rPr>
          <w:rFonts w:ascii="宋体" w:hAnsi="宋体" w:eastAsia="宋体"/>
          <w:color w:val="000000"/>
          <w:sz w:val="21"/>
          <w:szCs w:val="21"/>
        </w:rPr>
      </w:pPr>
      <w:r>
        <w:rPr>
          <w:rFonts w:ascii="宋体" w:hAnsi="宋体" w:eastAsia="宋体"/>
          <w:color w:val="000000"/>
          <w:sz w:val="21"/>
          <w:szCs w:val="21"/>
        </w:rPr>
        <w:t>B.8</w:t>
      </w:r>
      <w:r>
        <w:rPr>
          <w:rFonts w:hint="eastAsia" w:ascii="宋体" w:hAnsi="宋体" w:eastAsia="宋体"/>
          <w:color w:val="000000"/>
          <w:sz w:val="21"/>
          <w:szCs w:val="21"/>
        </w:rPr>
        <w:t>高分子材料喷涂法</w:t>
      </w:r>
    </w:p>
    <w:p>
      <w:pPr>
        <w:spacing w:line="360" w:lineRule="auto"/>
        <w:rPr>
          <w:rFonts w:ascii="宋体" w:hAnsi="宋体" w:eastAsia="宋体"/>
          <w:color w:val="000000"/>
          <w:sz w:val="21"/>
          <w:szCs w:val="21"/>
        </w:rPr>
      </w:pPr>
      <w:r>
        <w:rPr>
          <w:rFonts w:ascii="宋体" w:hAnsi="宋体" w:eastAsia="宋体"/>
          <w:color w:val="000000"/>
          <w:sz w:val="21"/>
          <w:szCs w:val="21"/>
        </w:rPr>
        <w:t>B.8.</w:t>
      </w:r>
      <w:r>
        <w:rPr>
          <w:rFonts w:hint="eastAsia" w:ascii="宋体" w:hAnsi="宋体" w:eastAsia="宋体"/>
          <w:color w:val="000000"/>
          <w:sz w:val="21"/>
          <w:szCs w:val="21"/>
        </w:rPr>
        <w:t>1喷涂施工前应确保管道基层表面处理应达到管道预处理要求，基面平整无塌陷凸起，表面无渗水，并保持干燥状态。</w:t>
      </w:r>
    </w:p>
    <w:p>
      <w:pPr>
        <w:spacing w:line="360" w:lineRule="auto"/>
        <w:rPr>
          <w:rFonts w:ascii="宋体" w:hAnsi="宋体" w:eastAsia="宋体"/>
          <w:color w:val="000000"/>
          <w:sz w:val="21"/>
          <w:szCs w:val="21"/>
        </w:rPr>
      </w:pPr>
      <w:r>
        <w:rPr>
          <w:rFonts w:ascii="宋体" w:hAnsi="宋体" w:eastAsia="宋体"/>
          <w:color w:val="000000"/>
          <w:sz w:val="21"/>
          <w:szCs w:val="21"/>
        </w:rPr>
        <w:t>B.8.2</w:t>
      </w:r>
      <w:r>
        <w:rPr>
          <w:rFonts w:hint="eastAsia" w:ascii="宋体" w:hAnsi="宋体" w:eastAsia="宋体"/>
          <w:color w:val="000000"/>
          <w:sz w:val="21"/>
          <w:szCs w:val="21"/>
        </w:rPr>
        <w:t>喷涂作业应按下列规定进行：</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a）A和B高分子喷涂材料进行预热不宜少于4h；预热温度应根据两组材料相关特性确定，待预热结束后，达到相应的压力并为稳定3</w:t>
      </w:r>
      <w:r>
        <w:rPr>
          <w:rFonts w:ascii="宋体" w:hAnsi="宋体" w:eastAsia="宋体"/>
          <w:color w:val="000000"/>
          <w:sz w:val="21"/>
          <w:szCs w:val="21"/>
        </w:rPr>
        <w:t>0</w:t>
      </w:r>
      <w:r>
        <w:rPr>
          <w:rFonts w:hint="eastAsia" w:ascii="宋体" w:hAnsi="宋体" w:eastAsia="宋体"/>
          <w:color w:val="000000"/>
          <w:sz w:val="21"/>
          <w:szCs w:val="21"/>
        </w:rPr>
        <w:t>min后进行喷涂实验；</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b）现场喷涂实验结束后，待喷涂成型的材料冷却后，需对喷涂的厚度、色泽、光滑度和力学强度进行检查检查；</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c）喷涂操作开始时，采取快速扫枪动作，间隔时间以表干时间为准，至基底消失为止，避免基底发生起泡、针孔等现象；</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d）喷涂时喷枪宜垂直于待喷基底，匀速移动，按照先细部后整体的顺序连续作业，一次多遍、交叉喷涂至设计要求的厚度；</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e）在遇到角落处喷涂的情况下，采取甩小臂/腕喷涂，从角的一段实施到另一段时，并以扫枪方式结束；</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f）产品的重涂时间应在15min内，并且不应出现断层现象；当超出重涂时间需进行二次喷涂时，应先打磨并清理待喷面，并应采用专用层间处理剂，采取措施防止灰尘、溶剂、杂物等的污染直到烘干方可继续喷涂，两次喷涂作业面之间的接茬宽度不小于200mm。</w:t>
      </w:r>
    </w:p>
    <w:p>
      <w:pPr>
        <w:spacing w:line="360" w:lineRule="auto"/>
        <w:rPr>
          <w:rFonts w:ascii="宋体" w:hAnsi="宋体" w:eastAsia="宋体"/>
          <w:color w:val="000000"/>
          <w:sz w:val="21"/>
          <w:szCs w:val="21"/>
        </w:rPr>
      </w:pPr>
      <w:r>
        <w:rPr>
          <w:rFonts w:ascii="宋体" w:hAnsi="宋体" w:eastAsia="宋体"/>
          <w:color w:val="000000"/>
          <w:sz w:val="21"/>
          <w:szCs w:val="21"/>
        </w:rPr>
        <w:t>B.8.3</w:t>
      </w:r>
      <w:r>
        <w:rPr>
          <w:rFonts w:hint="eastAsia" w:ascii="宋体" w:hAnsi="宋体" w:eastAsia="宋体"/>
          <w:color w:val="000000"/>
          <w:sz w:val="21"/>
          <w:szCs w:val="21"/>
        </w:rPr>
        <w:t>喷涂施工完成并经检验合格后，如有特殊要求，可对表面施做保护层。保护层在喷涂固化后达到不脱落状态，应静止至少3</w:t>
      </w:r>
      <w:r>
        <w:rPr>
          <w:rFonts w:ascii="宋体" w:hAnsi="宋体" w:eastAsia="宋体"/>
          <w:color w:val="000000"/>
          <w:sz w:val="21"/>
          <w:szCs w:val="21"/>
        </w:rPr>
        <w:t>0</w:t>
      </w:r>
      <w:r>
        <w:rPr>
          <w:rFonts w:hint="eastAsia" w:ascii="宋体" w:hAnsi="宋体" w:eastAsia="宋体"/>
          <w:color w:val="000000"/>
          <w:sz w:val="21"/>
          <w:szCs w:val="21"/>
        </w:rPr>
        <w:t>min可通水施工。</w:t>
      </w:r>
    </w:p>
    <w:p>
      <w:pPr>
        <w:tabs>
          <w:tab w:val="left" w:pos="709"/>
        </w:tabs>
        <w:spacing w:line="360" w:lineRule="auto"/>
        <w:outlineLvl w:val="2"/>
        <w:rPr>
          <w:rFonts w:ascii="宋体" w:hAnsi="宋体" w:eastAsia="宋体"/>
          <w:color w:val="000000"/>
          <w:sz w:val="21"/>
          <w:szCs w:val="21"/>
        </w:rPr>
      </w:pPr>
      <w:r>
        <w:rPr>
          <w:rFonts w:hint="eastAsia" w:ascii="宋体" w:hAnsi="宋体" w:eastAsia="宋体"/>
          <w:color w:val="000000"/>
          <w:sz w:val="21"/>
          <w:szCs w:val="21"/>
        </w:rPr>
        <w:t>B</w:t>
      </w:r>
      <w:r>
        <w:rPr>
          <w:rFonts w:ascii="宋体" w:hAnsi="宋体" w:eastAsia="宋体"/>
          <w:color w:val="000000"/>
          <w:sz w:val="21"/>
          <w:szCs w:val="21"/>
        </w:rPr>
        <w:t>.9</w:t>
      </w:r>
      <w:r>
        <w:rPr>
          <w:rFonts w:hint="eastAsia" w:ascii="宋体" w:hAnsi="宋体" w:eastAsia="宋体"/>
          <w:color w:val="000000"/>
          <w:sz w:val="21"/>
          <w:szCs w:val="21"/>
        </w:rPr>
        <w:t>不锈钢快速锁</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B.9.1</w:t>
      </w:r>
      <w:r>
        <w:rPr>
          <w:rFonts w:hint="eastAsia" w:ascii="宋体" w:hAnsi="宋体" w:eastAsia="宋体"/>
          <w:color w:val="000000"/>
          <w:sz w:val="21"/>
          <w:szCs w:val="21"/>
        </w:rPr>
        <w:t>不锈钢快速锁由不锈钢套筒和橡胶套组成。当缺陷范围大于密封台间距时应采用多个快速锁搭接修复。</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B.9.2</w:t>
      </w:r>
      <w:r>
        <w:rPr>
          <w:rFonts w:hint="eastAsia" w:ascii="宋体" w:hAnsi="宋体" w:eastAsia="宋体"/>
          <w:color w:val="000000"/>
          <w:sz w:val="21"/>
          <w:szCs w:val="21"/>
        </w:rPr>
        <w:t>不锈钢拼合套筒应为304或316不锈钢板制成，不锈钢板性能应符合《不锈钢棒》GB/T 1220要求。</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B.9.3</w:t>
      </w:r>
      <w:r>
        <w:rPr>
          <w:rFonts w:hint="eastAsia" w:ascii="宋体" w:hAnsi="宋体" w:eastAsia="宋体"/>
          <w:color w:val="000000"/>
          <w:sz w:val="21"/>
          <w:szCs w:val="21"/>
        </w:rPr>
        <w:t>橡胶套应为闭合式，外部两侧应设有整体式的密封凸台，其性能指标应符合现行国家标准《橡胶密封件 给、排水管及污水管道用接口密封圈 材料规范》GB/T 21873的有关规定。</w:t>
      </w:r>
    </w:p>
    <w:p>
      <w:pPr>
        <w:tabs>
          <w:tab w:val="left" w:pos="709"/>
        </w:tabs>
        <w:spacing w:line="360" w:lineRule="auto"/>
        <w:outlineLvl w:val="2"/>
        <w:rPr>
          <w:rFonts w:ascii="宋体" w:hAnsi="宋体" w:eastAsia="宋体"/>
          <w:color w:val="000000"/>
          <w:sz w:val="21"/>
          <w:szCs w:val="21"/>
        </w:rPr>
      </w:pPr>
      <w:r>
        <w:rPr>
          <w:rFonts w:ascii="宋体" w:hAnsi="宋体" w:eastAsia="宋体"/>
          <w:color w:val="000000"/>
          <w:sz w:val="21"/>
          <w:szCs w:val="21"/>
        </w:rPr>
        <w:t>B.10</w:t>
      </w:r>
      <w:r>
        <w:rPr>
          <w:rFonts w:hint="eastAsia" w:ascii="宋体" w:hAnsi="宋体" w:eastAsia="宋体"/>
          <w:color w:val="000000"/>
          <w:sz w:val="21"/>
          <w:szCs w:val="21"/>
        </w:rPr>
        <w:t xml:space="preserve"> 不锈钢双胀环法</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B.10.1</w:t>
      </w:r>
      <w:r>
        <w:rPr>
          <w:rFonts w:hint="eastAsia" w:ascii="宋体" w:hAnsi="宋体" w:eastAsia="宋体"/>
          <w:color w:val="000000"/>
          <w:sz w:val="21"/>
          <w:szCs w:val="21"/>
        </w:rPr>
        <w:t>不锈钢胀环一般由宽度不小于50mm，厚度不应小于5mm的304或316不锈钢带制成。不锈钢带性能应符合《不锈钢热轧钢板和钢带》GBT 4237的相关要求。</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B.10.2</w:t>
      </w:r>
      <w:r>
        <w:rPr>
          <w:rFonts w:hint="eastAsia" w:ascii="宋体" w:hAnsi="宋体" w:eastAsia="宋体"/>
          <w:color w:val="000000"/>
          <w:sz w:val="21"/>
          <w:szCs w:val="21"/>
        </w:rPr>
        <w:t>橡胶密封带表面应平整、无缺陷，橡胶密封带的材料性能应符合国家标准《橡胶密封件给、排水管及污水管道用接口密封圈 材料规范》GB/T 21873的有关规定。</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B.10.3</w:t>
      </w:r>
      <w:r>
        <w:rPr>
          <w:rFonts w:hint="eastAsia" w:ascii="宋体" w:hAnsi="宋体" w:eastAsia="宋体"/>
          <w:color w:val="000000"/>
          <w:sz w:val="21"/>
          <w:szCs w:val="21"/>
        </w:rPr>
        <w:t>当修复缺陷范围大于橡胶密封带宽度时可采用多个胀环搭接修复。</w:t>
      </w:r>
    </w:p>
    <w:p>
      <w:pPr>
        <w:tabs>
          <w:tab w:val="left" w:pos="709"/>
        </w:tabs>
        <w:spacing w:line="360" w:lineRule="auto"/>
        <w:outlineLvl w:val="2"/>
        <w:rPr>
          <w:rFonts w:ascii="宋体" w:hAnsi="宋体" w:eastAsia="宋体"/>
          <w:color w:val="000000"/>
          <w:sz w:val="21"/>
          <w:szCs w:val="21"/>
        </w:rPr>
      </w:pPr>
      <w:r>
        <w:rPr>
          <w:rFonts w:ascii="宋体" w:hAnsi="宋体" w:eastAsia="宋体"/>
          <w:color w:val="000000"/>
          <w:sz w:val="21"/>
          <w:szCs w:val="21"/>
        </w:rPr>
        <w:t>B.11</w:t>
      </w:r>
      <w:r>
        <w:rPr>
          <w:rFonts w:hint="eastAsia" w:ascii="宋体" w:hAnsi="宋体" w:eastAsia="宋体"/>
          <w:color w:val="000000"/>
          <w:sz w:val="21"/>
          <w:szCs w:val="21"/>
        </w:rPr>
        <w:t>点状原位固化</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B.11.</w:t>
      </w:r>
      <w:r>
        <w:rPr>
          <w:rFonts w:hint="eastAsia" w:ascii="宋体" w:hAnsi="宋体" w:eastAsia="宋体"/>
          <w:color w:val="000000"/>
          <w:sz w:val="21"/>
          <w:szCs w:val="21"/>
        </w:rPr>
        <w:t>1常温树脂固化法应根据不同的环境温度选择适用的树脂，确保操作时间为10～13min,固化时间不大于45min。</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B.11.2</w:t>
      </w:r>
      <w:r>
        <w:rPr>
          <w:rFonts w:hint="eastAsia" w:ascii="宋体" w:hAnsi="宋体" w:eastAsia="宋体"/>
          <w:color w:val="000000"/>
          <w:sz w:val="21"/>
          <w:szCs w:val="21"/>
        </w:rPr>
        <w:t>紫外光固化法的衬层一般为3mm～10mm，较厚的衬层可用于特殊情况下的修复工程。一般使用高压汞灯或LED（UVA＋部分可见光）作为紫外光源。</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B.11.</w:t>
      </w:r>
      <w:r>
        <w:rPr>
          <w:rFonts w:hint="eastAsia" w:ascii="宋体" w:hAnsi="宋体" w:eastAsia="宋体"/>
          <w:color w:val="000000"/>
          <w:sz w:val="21"/>
          <w:szCs w:val="21"/>
        </w:rPr>
        <w:t>3修复气囊的尺寸应保证点状内衬材料能与待修复管道内壁完全贴合。紫外光固化修复气囊材料应采用透明弹性硅橡胶，并能承受一定的气压，应有良好的密封性能。</w:t>
      </w:r>
    </w:p>
    <w:p>
      <w:pPr>
        <w:tabs>
          <w:tab w:val="left" w:pos="709"/>
        </w:tabs>
        <w:spacing w:line="360" w:lineRule="auto"/>
        <w:outlineLvl w:val="2"/>
        <w:rPr>
          <w:rFonts w:ascii="宋体" w:hAnsi="宋体" w:eastAsia="宋体"/>
          <w:color w:val="000000"/>
          <w:sz w:val="21"/>
          <w:szCs w:val="21"/>
        </w:rPr>
      </w:pPr>
      <w:r>
        <w:rPr>
          <w:rFonts w:ascii="宋体" w:hAnsi="宋体" w:eastAsia="宋体"/>
          <w:color w:val="000000"/>
          <w:sz w:val="21"/>
          <w:szCs w:val="21"/>
        </w:rPr>
        <w:t>B.12</w:t>
      </w:r>
      <w:r>
        <w:rPr>
          <w:rFonts w:hint="eastAsia" w:ascii="宋体" w:hAnsi="宋体" w:eastAsia="宋体"/>
          <w:color w:val="000000"/>
          <w:sz w:val="21"/>
          <w:szCs w:val="21"/>
        </w:rPr>
        <w:t>钢套环法</w:t>
      </w:r>
    </w:p>
    <w:p>
      <w:pPr>
        <w:tabs>
          <w:tab w:val="left" w:pos="709"/>
        </w:tabs>
        <w:spacing w:line="360" w:lineRule="auto"/>
        <w:rPr>
          <w:rFonts w:ascii="宋体" w:hAnsi="宋体" w:eastAsia="宋体"/>
          <w:color w:val="000000"/>
          <w:sz w:val="21"/>
          <w:szCs w:val="21"/>
        </w:rPr>
      </w:pPr>
      <w:r>
        <w:rPr>
          <w:rFonts w:hint="eastAsia" w:ascii="宋体" w:hAnsi="宋体" w:eastAsia="宋体"/>
          <w:color w:val="000000"/>
          <w:sz w:val="21"/>
          <w:szCs w:val="21"/>
        </w:rPr>
        <w:t>B</w:t>
      </w:r>
      <w:r>
        <w:rPr>
          <w:rFonts w:ascii="宋体" w:hAnsi="宋体" w:eastAsia="宋体"/>
          <w:color w:val="000000"/>
          <w:sz w:val="21"/>
          <w:szCs w:val="21"/>
        </w:rPr>
        <w:t>.12.1</w:t>
      </w:r>
      <w:r>
        <w:rPr>
          <w:rFonts w:hint="eastAsia" w:ascii="宋体" w:hAnsi="宋体" w:eastAsia="宋体"/>
          <w:color w:val="000000"/>
          <w:sz w:val="21"/>
          <w:szCs w:val="21"/>
        </w:rPr>
        <w:t>单个钢套环的宽度宜为300～500mm，当多个钢套环连续使用时，钢套环两端应超过缺陷范围200mm。</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B.12.2</w:t>
      </w:r>
      <w:r>
        <w:rPr>
          <w:rFonts w:hint="eastAsia" w:ascii="宋体" w:hAnsi="宋体" w:eastAsia="宋体"/>
          <w:color w:val="000000"/>
          <w:sz w:val="21"/>
          <w:szCs w:val="21"/>
        </w:rPr>
        <w:t>钢套环应采用两片或三片弧形钢片拼装组成。钢套环使用前应进行防腐处理,钢套环的防腐处理应满足《钢结构工程施工质量验收标准》（GB50205）中的相关规定。</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B.12.3</w:t>
      </w:r>
      <w:r>
        <w:rPr>
          <w:rFonts w:hint="eastAsia" w:ascii="宋体" w:hAnsi="宋体" w:eastAsia="宋体"/>
          <w:color w:val="000000"/>
          <w:sz w:val="21"/>
          <w:szCs w:val="21"/>
        </w:rPr>
        <w:t>钢套环安装完成后应对钢套环外侧采用注浆工艺填充密实，或对整段管道采用非开挖整体修复工艺进行修复加固。</w:t>
      </w:r>
    </w:p>
    <w:p>
      <w:pPr>
        <w:tabs>
          <w:tab w:val="left" w:pos="709"/>
        </w:tabs>
        <w:spacing w:line="360" w:lineRule="auto"/>
        <w:rPr>
          <w:rFonts w:ascii="宋体" w:hAnsi="宋体" w:eastAsia="宋体"/>
          <w:color w:val="000000"/>
          <w:sz w:val="21"/>
          <w:szCs w:val="21"/>
        </w:rPr>
      </w:pPr>
      <w:r>
        <w:rPr>
          <w:rFonts w:ascii="宋体" w:hAnsi="宋体" w:eastAsia="宋体"/>
          <w:color w:val="000000"/>
          <w:sz w:val="21"/>
          <w:szCs w:val="21"/>
        </w:rPr>
        <w:t>B.12.4</w:t>
      </w:r>
      <w:r>
        <w:rPr>
          <w:rFonts w:hint="eastAsia" w:ascii="宋体" w:hAnsi="宋体" w:eastAsia="宋体"/>
          <w:color w:val="000000"/>
          <w:sz w:val="21"/>
          <w:szCs w:val="21"/>
        </w:rPr>
        <w:t>钢套环对缺陷位置进行修复后，钢套环拼接及纵向连接应牢固；原有缺陷应完全被修复材料覆盖，修复部位不得漏水、渗水；钢片连接部位密实平整；钢套环与原管道的之间的环状间隙注浆后不得出现松散、空洞等现象。</w:t>
      </w:r>
    </w:p>
    <w:p>
      <w:pPr>
        <w:pStyle w:val="11"/>
        <w:autoSpaceDE/>
        <w:autoSpaceDN/>
        <w:spacing w:line="500" w:lineRule="exact"/>
        <w:ind w:right="-108"/>
      </w:pPr>
    </w:p>
    <w:p>
      <w:pPr>
        <w:pStyle w:val="11"/>
        <w:autoSpaceDE/>
        <w:autoSpaceDN/>
        <w:spacing w:line="500" w:lineRule="exact"/>
        <w:ind w:right="-108"/>
      </w:pPr>
    </w:p>
    <w:p>
      <w:pPr>
        <w:pStyle w:val="11"/>
        <w:autoSpaceDE/>
        <w:autoSpaceDN/>
        <w:spacing w:line="500" w:lineRule="exact"/>
        <w:ind w:right="-108"/>
        <w:jc w:val="center"/>
        <w:rPr>
          <w:rFonts w:hint="default" w:eastAsia="仿宋"/>
          <w:b/>
          <w:bCs/>
          <w:u w:val="single"/>
          <w:lang w:val="en-US" w:eastAsia="zh-CN"/>
        </w:rPr>
      </w:pPr>
      <w:bookmarkStart w:id="37" w:name="_GoBack"/>
      <w:bookmarkEnd w:id="37"/>
      <w:r>
        <w:rPr>
          <w:sz w:val="28"/>
        </w:rPr>
        <mc:AlternateContent>
          <mc:Choice Requires="wps">
            <w:drawing>
              <wp:anchor distT="0" distB="0" distL="114300" distR="114300" simplePos="0" relativeHeight="251662336" behindDoc="0" locked="0" layoutInCell="1" allowOverlap="1">
                <wp:simplePos x="0" y="0"/>
                <wp:positionH relativeFrom="column">
                  <wp:posOffset>1731645</wp:posOffset>
                </wp:positionH>
                <wp:positionV relativeFrom="paragraph">
                  <wp:posOffset>135255</wp:posOffset>
                </wp:positionV>
                <wp:extent cx="2430780" cy="7620"/>
                <wp:effectExtent l="0" t="0" r="0" b="0"/>
                <wp:wrapNone/>
                <wp:docPr id="5" name="直接连接符 5"/>
                <wp:cNvGraphicFramePr/>
                <a:graphic xmlns:a="http://schemas.openxmlformats.org/drawingml/2006/main">
                  <a:graphicData uri="http://schemas.microsoft.com/office/word/2010/wordprocessingShape">
                    <wps:wsp>
                      <wps:cNvCnPr/>
                      <wps:spPr>
                        <a:xfrm>
                          <a:off x="2451735" y="6598285"/>
                          <a:ext cx="24307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36.35pt;margin-top:10.65pt;height:0.6pt;width:191.4pt;z-index:251662336;mso-width-relative:page;mso-height-relative:page;" filled="f" stroked="t" coordsize="21600,21600" o:gfxdata="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g5p7tkAAAAJAQAADwAAAAAAAAABACAAAAAiAAAAZHJzL2Rvd25yZXYueG1sUEsB&#10;AhQAFAAAAAgAh07iQCL62TH0AQAAwQMAAA4AAAAAAAAAAQAgAAAAKAEAAGRycy9lMm9Eb2MueG1s&#10;UEsFBgAAAAAGAAYAWQEAAI4FAAAAAA==&#10;">
                <v:fill on="f" focussize="0,0"/>
                <v:stroke weight="1pt" color="#000000 [3200]" miterlimit="8" joinstyle="miter"/>
                <v:imagedata o:title=""/>
                <o:lock v:ext="edit" aspectratio="f"/>
              </v:line>
            </w:pict>
          </mc:Fallback>
        </mc:AlternateContent>
      </w:r>
    </w:p>
    <w:sectPr>
      <w:headerReference r:id="rId8" w:type="default"/>
      <w:footerReference r:id="rId9" w:type="default"/>
      <w:pgSz w:w="11910" w:h="16840"/>
      <w:pgMar w:top="1417" w:right="1160" w:bottom="1202" w:left="1134" w:header="794" w:footer="1003" w:gutter="0"/>
      <w:pgNumType w:start="1"/>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wps:spPr>
                    <wps:txbx>
                      <w:txbxContent>
                        <w:p>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NnKAz0QAAAAMBAAAPAAAAAAAAAAEAIAAAACIAAABkcnMvZG93bnJldi54bWxQSwECFAAU&#10;AAAACACHTuJAiJYKKjECAABVBAAADgAAAAAAAAABACAAAAAgAQAAZHJzL2Uyb0RvYy54bWxQSwUG&#10;AAAAAAYABgBZAQAAwwUAAAAA&#10;">
              <v:fill on="f" focussize="0,0"/>
              <v:stroke on="f" weight="0.5pt"/>
              <v:imagedata o:title=""/>
              <o:lock v:ext="edit" aspectratio="f"/>
              <v:textbox inset="0mm,0mm,0mm,0mm" style="mso-fit-shape-to-text:t;">
                <w:txbxContent>
                  <w:p>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92710" cy="14922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710" cy="149225"/>
                      </a:xfrm>
                      <a:prstGeom prst="rect">
                        <a:avLst/>
                      </a:prstGeom>
                      <a:noFill/>
                      <a:ln w="6350">
                        <a:noFill/>
                      </a:ln>
                    </wps:spPr>
                    <wps:txbx>
                      <w:txbxContent>
                        <w:p>
                          <w:pPr>
                            <w:spacing w:line="235" w:lineRule="exact"/>
                            <w:ind w:left="40"/>
                            <w:rPr>
                              <w:rStyle w:val="32"/>
                              <w:rFonts w:ascii="Calibri" w:hAnsi="仿宋" w:eastAsia="仿宋" w:cs="仿宋"/>
                              <w:sz w:val="21"/>
                            </w:rPr>
                          </w:pPr>
                          <w:r>
                            <w:fldChar w:fldCharType="begin"/>
                          </w:r>
                          <w:r>
                            <w:rPr>
                              <w:rFonts w:ascii="Calibri"/>
                              <w:sz w:val="21"/>
                            </w:rPr>
                            <w:instrText xml:space="preserve"> PAGE </w:instrText>
                          </w:r>
                          <w:r>
                            <w:fldChar w:fldCharType="separate"/>
                          </w:r>
                          <w:r>
                            <w:rPr>
                              <w:rFonts w:ascii="Calibri"/>
                              <w:sz w:val="21"/>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75pt;width:7.3pt;mso-position-horizontal:center;mso-position-horizontal-relative:margin;mso-wrap-style:none;z-index:251665408;mso-width-relative:page;mso-height-relative:page;" filled="f" stroked="f" coordsize="21600,21600" o:gfxdata="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zdF30gAAAAMBAAAPAAAAAAAAAAEAIAAAACIAAABkcnMvZG93bnJldi54bWxQSwECFAAU&#10;AAAACACHTuJAHQanYTACAABUBAAADgAAAAAAAAABACAAAAAhAQAAZHJzL2Uyb0RvYy54bWxQSwUG&#10;AAAAAAYABgBZAQAAwwUAAAAA&#10;">
              <v:fill on="f" focussize="0,0"/>
              <v:stroke on="f" weight="0.5pt"/>
              <v:imagedata o:title=""/>
              <o:lock v:ext="edit" aspectratio="f"/>
              <v:textbox inset="0mm,0mm,0mm,0mm" style="mso-fit-shape-to-text:t;">
                <w:txbxContent>
                  <w:p>
                    <w:pPr>
                      <w:spacing w:line="235" w:lineRule="exact"/>
                      <w:ind w:left="40"/>
                      <w:rPr>
                        <w:rStyle w:val="32"/>
                        <w:rFonts w:ascii="Calibri" w:hAnsi="仿宋" w:eastAsia="仿宋" w:cs="仿宋"/>
                        <w:sz w:val="21"/>
                      </w:rPr>
                    </w:pPr>
                    <w:r>
                      <w:fldChar w:fldCharType="begin"/>
                    </w:r>
                    <w:r>
                      <w:rPr>
                        <w:rFonts w:ascii="Calibri"/>
                        <w:sz w:val="21"/>
                      </w:rPr>
                      <w:instrText xml:space="preserve"> PAGE </w:instrText>
                    </w:r>
                    <w:r>
                      <w:fldChar w:fldCharType="separate"/>
                    </w:r>
                    <w:r>
                      <w:rPr>
                        <w:rFonts w:ascii="Calibri"/>
                        <w:sz w:val="21"/>
                      </w:rP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796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7960" cy="160020"/>
                      </a:xfrm>
                      <a:prstGeom prst="rect">
                        <a:avLst/>
                      </a:prstGeom>
                      <a:noFill/>
                      <a:ln>
                        <a:noFill/>
                      </a:ln>
                    </wps:spPr>
                    <wps:txbx>
                      <w:txbxContent>
                        <w:p>
                          <w:pPr>
                            <w:spacing w:line="235" w:lineRule="exact"/>
                            <w:ind w:left="40"/>
                            <w:rPr>
                              <w:rFonts w:ascii="Calibri"/>
                              <w:sz w:val="21"/>
                            </w:rPr>
                          </w:pPr>
                          <w:r>
                            <w:fldChar w:fldCharType="begin"/>
                          </w:r>
                          <w:r>
                            <w:rPr>
                              <w:rFonts w:ascii="Calibri"/>
                              <w:sz w:val="21"/>
                            </w:rPr>
                            <w:instrText xml:space="preserve"> PAGE </w:instrText>
                          </w:r>
                          <w:r>
                            <w:fldChar w:fldCharType="separate"/>
                          </w:r>
                          <w:r>
                            <w:rPr>
                              <w:rFonts w:ascii="Calibri"/>
                              <w:sz w:val="21"/>
                            </w:rPr>
                            <w:t>6</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6pt;width:14.8pt;mso-position-horizontal:center;mso-position-horizontal-relative:margin;z-index:251663360;mso-width-relative:page;mso-height-relative:page;" filled="f" stroked="f" coordsize="21600,21600" o:gfxdata="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wKk+9MAAAADAQAADwAAAAAAAAABACAAAAAiAAAAZHJzL2Rvd25yZXYueG1sUEsBAhQAFAAAAAgA&#10;h07iQNsNz/u4AQAAcQMAAA4AAAAAAAAAAQAgAAAAIgEAAGRycy9lMm9Eb2MueG1sUEsFBgAAAAAG&#10;AAYAWQEAAEwFAAAAAA==&#10;">
              <v:fill on="f" focussize="0,0"/>
              <v:stroke on="f"/>
              <v:imagedata o:title=""/>
              <o:lock v:ext="edit" aspectratio="f"/>
              <v:textbox inset="0mm,0mm,0mm,0mm">
                <w:txbxContent>
                  <w:p>
                    <w:pPr>
                      <w:spacing w:line="235" w:lineRule="exact"/>
                      <w:ind w:left="40"/>
                      <w:rPr>
                        <w:rFonts w:ascii="Calibri"/>
                        <w:sz w:val="21"/>
                      </w:rPr>
                    </w:pPr>
                    <w:r>
                      <w:fldChar w:fldCharType="begin"/>
                    </w:r>
                    <w:r>
                      <w:rPr>
                        <w:rFonts w:ascii="Calibri"/>
                        <w:sz w:val="21"/>
                      </w:rPr>
                      <w:instrText xml:space="preserve"> PAGE </w:instrText>
                    </w:r>
                    <w:r>
                      <w:fldChar w:fldCharType="separate"/>
                    </w:r>
                    <w:r>
                      <w:rPr>
                        <w:rFonts w:ascii="Calibri"/>
                        <w:sz w:val="21"/>
                      </w:rP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t>CAEPI XXX</w:t>
    </w:r>
    <w:r>
      <w:rPr>
        <w:rFonts w:hint="eastAsia"/>
      </w:rPr>
      <w:t>－</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ZGEwNTJkOWI1M2ZiYTc2MGUxNjcxYzQ3ZmVkYjIifQ=="/>
  </w:docVars>
  <w:rsids>
    <w:rsidRoot w:val="00172A27"/>
    <w:rsid w:val="00000084"/>
    <w:rsid w:val="00000C89"/>
    <w:rsid w:val="000010E4"/>
    <w:rsid w:val="00001F2B"/>
    <w:rsid w:val="00001F7F"/>
    <w:rsid w:val="00002671"/>
    <w:rsid w:val="000029C6"/>
    <w:rsid w:val="00003167"/>
    <w:rsid w:val="0000338A"/>
    <w:rsid w:val="00003641"/>
    <w:rsid w:val="00004D8D"/>
    <w:rsid w:val="00004DCB"/>
    <w:rsid w:val="00004E35"/>
    <w:rsid w:val="00005444"/>
    <w:rsid w:val="00006B56"/>
    <w:rsid w:val="00007591"/>
    <w:rsid w:val="00007A7E"/>
    <w:rsid w:val="00010457"/>
    <w:rsid w:val="00011B67"/>
    <w:rsid w:val="00012010"/>
    <w:rsid w:val="0001238B"/>
    <w:rsid w:val="00012A35"/>
    <w:rsid w:val="0001379C"/>
    <w:rsid w:val="00014765"/>
    <w:rsid w:val="00015F1A"/>
    <w:rsid w:val="00016C82"/>
    <w:rsid w:val="000177AC"/>
    <w:rsid w:val="00020C60"/>
    <w:rsid w:val="00021A23"/>
    <w:rsid w:val="00022F5B"/>
    <w:rsid w:val="00023904"/>
    <w:rsid w:val="00023D69"/>
    <w:rsid w:val="00025ED8"/>
    <w:rsid w:val="00027512"/>
    <w:rsid w:val="00027778"/>
    <w:rsid w:val="00030B0E"/>
    <w:rsid w:val="00030E31"/>
    <w:rsid w:val="0003128F"/>
    <w:rsid w:val="00031438"/>
    <w:rsid w:val="00031AB4"/>
    <w:rsid w:val="00033A08"/>
    <w:rsid w:val="00034464"/>
    <w:rsid w:val="0003533B"/>
    <w:rsid w:val="00035AB6"/>
    <w:rsid w:val="0003683C"/>
    <w:rsid w:val="00036D43"/>
    <w:rsid w:val="00037DBF"/>
    <w:rsid w:val="000404E7"/>
    <w:rsid w:val="00041FE1"/>
    <w:rsid w:val="000423E0"/>
    <w:rsid w:val="0004244E"/>
    <w:rsid w:val="000433A4"/>
    <w:rsid w:val="0004461F"/>
    <w:rsid w:val="00045015"/>
    <w:rsid w:val="00045144"/>
    <w:rsid w:val="00045235"/>
    <w:rsid w:val="0004575B"/>
    <w:rsid w:val="00045E21"/>
    <w:rsid w:val="000467F4"/>
    <w:rsid w:val="00046AA0"/>
    <w:rsid w:val="00052417"/>
    <w:rsid w:val="000532D0"/>
    <w:rsid w:val="00053724"/>
    <w:rsid w:val="00053CB8"/>
    <w:rsid w:val="0005459F"/>
    <w:rsid w:val="000545AB"/>
    <w:rsid w:val="00054918"/>
    <w:rsid w:val="000554B9"/>
    <w:rsid w:val="00056915"/>
    <w:rsid w:val="000574DF"/>
    <w:rsid w:val="00057B52"/>
    <w:rsid w:val="00057DFC"/>
    <w:rsid w:val="00057FC4"/>
    <w:rsid w:val="00061533"/>
    <w:rsid w:val="000615B6"/>
    <w:rsid w:val="000618D5"/>
    <w:rsid w:val="0006190D"/>
    <w:rsid w:val="000619B8"/>
    <w:rsid w:val="000628AD"/>
    <w:rsid w:val="00063929"/>
    <w:rsid w:val="00063AED"/>
    <w:rsid w:val="00064E53"/>
    <w:rsid w:val="00065250"/>
    <w:rsid w:val="0006596F"/>
    <w:rsid w:val="000659AA"/>
    <w:rsid w:val="0006601A"/>
    <w:rsid w:val="00066020"/>
    <w:rsid w:val="00066C27"/>
    <w:rsid w:val="00066F94"/>
    <w:rsid w:val="00070A91"/>
    <w:rsid w:val="00071EF2"/>
    <w:rsid w:val="000722BE"/>
    <w:rsid w:val="000723D8"/>
    <w:rsid w:val="0007284D"/>
    <w:rsid w:val="00073DB8"/>
    <w:rsid w:val="00074395"/>
    <w:rsid w:val="000747CF"/>
    <w:rsid w:val="00074B41"/>
    <w:rsid w:val="00074DEF"/>
    <w:rsid w:val="0007598A"/>
    <w:rsid w:val="00075C4E"/>
    <w:rsid w:val="000765B7"/>
    <w:rsid w:val="00076703"/>
    <w:rsid w:val="00076737"/>
    <w:rsid w:val="00076C14"/>
    <w:rsid w:val="000800D9"/>
    <w:rsid w:val="0008092C"/>
    <w:rsid w:val="00081F4C"/>
    <w:rsid w:val="000823A9"/>
    <w:rsid w:val="00082908"/>
    <w:rsid w:val="00082F89"/>
    <w:rsid w:val="00083A81"/>
    <w:rsid w:val="0008483E"/>
    <w:rsid w:val="00084922"/>
    <w:rsid w:val="00086561"/>
    <w:rsid w:val="00086AD5"/>
    <w:rsid w:val="00086CAA"/>
    <w:rsid w:val="00090C17"/>
    <w:rsid w:val="00090DC9"/>
    <w:rsid w:val="00091F20"/>
    <w:rsid w:val="00092E10"/>
    <w:rsid w:val="000930F8"/>
    <w:rsid w:val="00093902"/>
    <w:rsid w:val="00093A29"/>
    <w:rsid w:val="000940D6"/>
    <w:rsid w:val="0009776B"/>
    <w:rsid w:val="00097CE0"/>
    <w:rsid w:val="000A0106"/>
    <w:rsid w:val="000A169E"/>
    <w:rsid w:val="000A31B4"/>
    <w:rsid w:val="000A3FFB"/>
    <w:rsid w:val="000A6126"/>
    <w:rsid w:val="000A6240"/>
    <w:rsid w:val="000A62D3"/>
    <w:rsid w:val="000A6F8B"/>
    <w:rsid w:val="000A72DC"/>
    <w:rsid w:val="000A74FA"/>
    <w:rsid w:val="000A765C"/>
    <w:rsid w:val="000B0828"/>
    <w:rsid w:val="000B0F0E"/>
    <w:rsid w:val="000B15D8"/>
    <w:rsid w:val="000B1A6C"/>
    <w:rsid w:val="000B2E42"/>
    <w:rsid w:val="000B3317"/>
    <w:rsid w:val="000B3A5C"/>
    <w:rsid w:val="000B4929"/>
    <w:rsid w:val="000B4CF6"/>
    <w:rsid w:val="000B610C"/>
    <w:rsid w:val="000B6C88"/>
    <w:rsid w:val="000B7443"/>
    <w:rsid w:val="000B7866"/>
    <w:rsid w:val="000B7D88"/>
    <w:rsid w:val="000C09E2"/>
    <w:rsid w:val="000C2976"/>
    <w:rsid w:val="000C2E80"/>
    <w:rsid w:val="000C346E"/>
    <w:rsid w:val="000C39E6"/>
    <w:rsid w:val="000C3C27"/>
    <w:rsid w:val="000C5099"/>
    <w:rsid w:val="000C54FC"/>
    <w:rsid w:val="000C5822"/>
    <w:rsid w:val="000C6E6C"/>
    <w:rsid w:val="000C716D"/>
    <w:rsid w:val="000C7239"/>
    <w:rsid w:val="000D02F7"/>
    <w:rsid w:val="000D07ED"/>
    <w:rsid w:val="000D17E5"/>
    <w:rsid w:val="000D216D"/>
    <w:rsid w:val="000D2A67"/>
    <w:rsid w:val="000D5016"/>
    <w:rsid w:val="000D5C93"/>
    <w:rsid w:val="000D5C9F"/>
    <w:rsid w:val="000D6BA2"/>
    <w:rsid w:val="000D73B1"/>
    <w:rsid w:val="000E1245"/>
    <w:rsid w:val="000E1783"/>
    <w:rsid w:val="000E1D89"/>
    <w:rsid w:val="000E1E01"/>
    <w:rsid w:val="000E2467"/>
    <w:rsid w:val="000E2EFC"/>
    <w:rsid w:val="000E3A01"/>
    <w:rsid w:val="000E3A89"/>
    <w:rsid w:val="000E44C8"/>
    <w:rsid w:val="000E4D4B"/>
    <w:rsid w:val="000E54A4"/>
    <w:rsid w:val="000E62AB"/>
    <w:rsid w:val="000E6568"/>
    <w:rsid w:val="000F08FC"/>
    <w:rsid w:val="000F23B8"/>
    <w:rsid w:val="000F2D43"/>
    <w:rsid w:val="000F2E42"/>
    <w:rsid w:val="000F3B4D"/>
    <w:rsid w:val="000F4B80"/>
    <w:rsid w:val="000F6B50"/>
    <w:rsid w:val="000F72FA"/>
    <w:rsid w:val="0010093C"/>
    <w:rsid w:val="00100E84"/>
    <w:rsid w:val="00100F9F"/>
    <w:rsid w:val="00101C88"/>
    <w:rsid w:val="0010236B"/>
    <w:rsid w:val="0010530D"/>
    <w:rsid w:val="00105E30"/>
    <w:rsid w:val="0010671D"/>
    <w:rsid w:val="001068DC"/>
    <w:rsid w:val="001069AC"/>
    <w:rsid w:val="0010765A"/>
    <w:rsid w:val="00107B4D"/>
    <w:rsid w:val="00107FFE"/>
    <w:rsid w:val="00110643"/>
    <w:rsid w:val="001113DE"/>
    <w:rsid w:val="00111B65"/>
    <w:rsid w:val="00111C26"/>
    <w:rsid w:val="00112A25"/>
    <w:rsid w:val="00113B27"/>
    <w:rsid w:val="00115126"/>
    <w:rsid w:val="001157B1"/>
    <w:rsid w:val="00115C59"/>
    <w:rsid w:val="00115FDE"/>
    <w:rsid w:val="00116960"/>
    <w:rsid w:val="00117098"/>
    <w:rsid w:val="00117819"/>
    <w:rsid w:val="00121CD1"/>
    <w:rsid w:val="001221D7"/>
    <w:rsid w:val="00124848"/>
    <w:rsid w:val="0012532B"/>
    <w:rsid w:val="001260D2"/>
    <w:rsid w:val="0012735A"/>
    <w:rsid w:val="0013056A"/>
    <w:rsid w:val="00130B62"/>
    <w:rsid w:val="00130E0B"/>
    <w:rsid w:val="00131367"/>
    <w:rsid w:val="00131F0C"/>
    <w:rsid w:val="001324C6"/>
    <w:rsid w:val="001327B4"/>
    <w:rsid w:val="0013289A"/>
    <w:rsid w:val="00132FC6"/>
    <w:rsid w:val="0013435F"/>
    <w:rsid w:val="00134523"/>
    <w:rsid w:val="0013480B"/>
    <w:rsid w:val="00135A4D"/>
    <w:rsid w:val="00135E76"/>
    <w:rsid w:val="00137A0D"/>
    <w:rsid w:val="00137CB1"/>
    <w:rsid w:val="0014244D"/>
    <w:rsid w:val="00142D31"/>
    <w:rsid w:val="00143938"/>
    <w:rsid w:val="00143B53"/>
    <w:rsid w:val="0014544B"/>
    <w:rsid w:val="00146921"/>
    <w:rsid w:val="0014761C"/>
    <w:rsid w:val="00147BB0"/>
    <w:rsid w:val="00147DC4"/>
    <w:rsid w:val="00150294"/>
    <w:rsid w:val="00150334"/>
    <w:rsid w:val="00150D9B"/>
    <w:rsid w:val="0015135C"/>
    <w:rsid w:val="00151AA3"/>
    <w:rsid w:val="001520C5"/>
    <w:rsid w:val="0015272B"/>
    <w:rsid w:val="00153EF2"/>
    <w:rsid w:val="00154EDB"/>
    <w:rsid w:val="00155117"/>
    <w:rsid w:val="0015527F"/>
    <w:rsid w:val="001553B6"/>
    <w:rsid w:val="00156C72"/>
    <w:rsid w:val="001570C7"/>
    <w:rsid w:val="001617D1"/>
    <w:rsid w:val="001620D3"/>
    <w:rsid w:val="001622AB"/>
    <w:rsid w:val="0016266C"/>
    <w:rsid w:val="00162796"/>
    <w:rsid w:val="0016352E"/>
    <w:rsid w:val="00163D13"/>
    <w:rsid w:val="001648E0"/>
    <w:rsid w:val="0016586E"/>
    <w:rsid w:val="001703AD"/>
    <w:rsid w:val="001711B3"/>
    <w:rsid w:val="0017121D"/>
    <w:rsid w:val="00172235"/>
    <w:rsid w:val="001727BD"/>
    <w:rsid w:val="00172A27"/>
    <w:rsid w:val="00173293"/>
    <w:rsid w:val="001734F2"/>
    <w:rsid w:val="00173C7F"/>
    <w:rsid w:val="00176771"/>
    <w:rsid w:val="00176A42"/>
    <w:rsid w:val="00176C51"/>
    <w:rsid w:val="00176C7D"/>
    <w:rsid w:val="00176C91"/>
    <w:rsid w:val="00176EAC"/>
    <w:rsid w:val="00177F2D"/>
    <w:rsid w:val="00181322"/>
    <w:rsid w:val="001816B3"/>
    <w:rsid w:val="00181FE5"/>
    <w:rsid w:val="0018243C"/>
    <w:rsid w:val="00183CE9"/>
    <w:rsid w:val="00184AB8"/>
    <w:rsid w:val="00184F2B"/>
    <w:rsid w:val="001857B6"/>
    <w:rsid w:val="00185830"/>
    <w:rsid w:val="00185976"/>
    <w:rsid w:val="0018739C"/>
    <w:rsid w:val="0019127D"/>
    <w:rsid w:val="001929B2"/>
    <w:rsid w:val="00192BC4"/>
    <w:rsid w:val="00192C41"/>
    <w:rsid w:val="00194269"/>
    <w:rsid w:val="00194D7D"/>
    <w:rsid w:val="0019541D"/>
    <w:rsid w:val="00195D1D"/>
    <w:rsid w:val="00196082"/>
    <w:rsid w:val="001969D0"/>
    <w:rsid w:val="001969EC"/>
    <w:rsid w:val="00197312"/>
    <w:rsid w:val="0019735C"/>
    <w:rsid w:val="00197C5A"/>
    <w:rsid w:val="001A1635"/>
    <w:rsid w:val="001A1D26"/>
    <w:rsid w:val="001A2047"/>
    <w:rsid w:val="001A289F"/>
    <w:rsid w:val="001A29BB"/>
    <w:rsid w:val="001A2A1A"/>
    <w:rsid w:val="001A33BD"/>
    <w:rsid w:val="001A4680"/>
    <w:rsid w:val="001A46DB"/>
    <w:rsid w:val="001A5BDE"/>
    <w:rsid w:val="001A780B"/>
    <w:rsid w:val="001A7ABF"/>
    <w:rsid w:val="001B0AF9"/>
    <w:rsid w:val="001B154B"/>
    <w:rsid w:val="001B194A"/>
    <w:rsid w:val="001B1C07"/>
    <w:rsid w:val="001B2B15"/>
    <w:rsid w:val="001B3F9A"/>
    <w:rsid w:val="001B4DBA"/>
    <w:rsid w:val="001B512A"/>
    <w:rsid w:val="001B559C"/>
    <w:rsid w:val="001B5900"/>
    <w:rsid w:val="001B609F"/>
    <w:rsid w:val="001B6E86"/>
    <w:rsid w:val="001C080B"/>
    <w:rsid w:val="001C0A2C"/>
    <w:rsid w:val="001C1655"/>
    <w:rsid w:val="001C18FE"/>
    <w:rsid w:val="001C25A6"/>
    <w:rsid w:val="001C26D0"/>
    <w:rsid w:val="001C41AA"/>
    <w:rsid w:val="001C69D2"/>
    <w:rsid w:val="001D1045"/>
    <w:rsid w:val="001D22CE"/>
    <w:rsid w:val="001D24E5"/>
    <w:rsid w:val="001D358B"/>
    <w:rsid w:val="001D3B7C"/>
    <w:rsid w:val="001D3FFA"/>
    <w:rsid w:val="001D4203"/>
    <w:rsid w:val="001D4338"/>
    <w:rsid w:val="001D4A74"/>
    <w:rsid w:val="001D5695"/>
    <w:rsid w:val="001D6287"/>
    <w:rsid w:val="001D6566"/>
    <w:rsid w:val="001D68FF"/>
    <w:rsid w:val="001D76DE"/>
    <w:rsid w:val="001D7FAD"/>
    <w:rsid w:val="001E0E75"/>
    <w:rsid w:val="001E2676"/>
    <w:rsid w:val="001E2EE2"/>
    <w:rsid w:val="001E33EB"/>
    <w:rsid w:val="001E37A3"/>
    <w:rsid w:val="001E4212"/>
    <w:rsid w:val="001E4597"/>
    <w:rsid w:val="001E49F1"/>
    <w:rsid w:val="001E5A09"/>
    <w:rsid w:val="001E62C4"/>
    <w:rsid w:val="001E649D"/>
    <w:rsid w:val="001E652F"/>
    <w:rsid w:val="001E6780"/>
    <w:rsid w:val="001E743A"/>
    <w:rsid w:val="001E76B5"/>
    <w:rsid w:val="001E7ACF"/>
    <w:rsid w:val="001F085A"/>
    <w:rsid w:val="001F1349"/>
    <w:rsid w:val="001F1912"/>
    <w:rsid w:val="001F19E3"/>
    <w:rsid w:val="001F1B32"/>
    <w:rsid w:val="001F33AF"/>
    <w:rsid w:val="001F5092"/>
    <w:rsid w:val="001F664B"/>
    <w:rsid w:val="00200AAC"/>
    <w:rsid w:val="00200FF1"/>
    <w:rsid w:val="0020131D"/>
    <w:rsid w:val="00201795"/>
    <w:rsid w:val="00201E5A"/>
    <w:rsid w:val="00201EB4"/>
    <w:rsid w:val="0020213B"/>
    <w:rsid w:val="00202772"/>
    <w:rsid w:val="0020325B"/>
    <w:rsid w:val="0020366B"/>
    <w:rsid w:val="00204DFC"/>
    <w:rsid w:val="0020545B"/>
    <w:rsid w:val="00205F1F"/>
    <w:rsid w:val="00206690"/>
    <w:rsid w:val="00206F04"/>
    <w:rsid w:val="0020788A"/>
    <w:rsid w:val="00207CF1"/>
    <w:rsid w:val="00211225"/>
    <w:rsid w:val="00212676"/>
    <w:rsid w:val="00212F84"/>
    <w:rsid w:val="00213A91"/>
    <w:rsid w:val="00215E5B"/>
    <w:rsid w:val="002166E9"/>
    <w:rsid w:val="002203C3"/>
    <w:rsid w:val="00220864"/>
    <w:rsid w:val="002223D2"/>
    <w:rsid w:val="002224C2"/>
    <w:rsid w:val="002227DB"/>
    <w:rsid w:val="0022293C"/>
    <w:rsid w:val="00222BD7"/>
    <w:rsid w:val="00223A94"/>
    <w:rsid w:val="002264FA"/>
    <w:rsid w:val="00227231"/>
    <w:rsid w:val="002273AE"/>
    <w:rsid w:val="0022799E"/>
    <w:rsid w:val="002304AC"/>
    <w:rsid w:val="002304DF"/>
    <w:rsid w:val="00230EA6"/>
    <w:rsid w:val="00232C60"/>
    <w:rsid w:val="00234A8E"/>
    <w:rsid w:val="00236A1B"/>
    <w:rsid w:val="00237169"/>
    <w:rsid w:val="002371D5"/>
    <w:rsid w:val="00240617"/>
    <w:rsid w:val="002426E0"/>
    <w:rsid w:val="0024328B"/>
    <w:rsid w:val="00244A78"/>
    <w:rsid w:val="00245C32"/>
    <w:rsid w:val="0024690C"/>
    <w:rsid w:val="00246ACF"/>
    <w:rsid w:val="00247270"/>
    <w:rsid w:val="002476BD"/>
    <w:rsid w:val="002500A4"/>
    <w:rsid w:val="00250591"/>
    <w:rsid w:val="00250741"/>
    <w:rsid w:val="00250856"/>
    <w:rsid w:val="00250B2D"/>
    <w:rsid w:val="00250D3B"/>
    <w:rsid w:val="00251BE8"/>
    <w:rsid w:val="00253940"/>
    <w:rsid w:val="00253BF6"/>
    <w:rsid w:val="0025454A"/>
    <w:rsid w:val="002551A1"/>
    <w:rsid w:val="0025599E"/>
    <w:rsid w:val="00255A64"/>
    <w:rsid w:val="002570C2"/>
    <w:rsid w:val="00257BA8"/>
    <w:rsid w:val="0026378E"/>
    <w:rsid w:val="00263CB8"/>
    <w:rsid w:val="00263DEA"/>
    <w:rsid w:val="002643D7"/>
    <w:rsid w:val="0026497D"/>
    <w:rsid w:val="00265528"/>
    <w:rsid w:val="00265FB7"/>
    <w:rsid w:val="00266C0E"/>
    <w:rsid w:val="002677BD"/>
    <w:rsid w:val="0026782A"/>
    <w:rsid w:val="00267A5E"/>
    <w:rsid w:val="00267F64"/>
    <w:rsid w:val="00270793"/>
    <w:rsid w:val="002713F9"/>
    <w:rsid w:val="002717BB"/>
    <w:rsid w:val="002717EF"/>
    <w:rsid w:val="00271917"/>
    <w:rsid w:val="00271C0A"/>
    <w:rsid w:val="00272CAE"/>
    <w:rsid w:val="00272E25"/>
    <w:rsid w:val="00273052"/>
    <w:rsid w:val="00274682"/>
    <w:rsid w:val="00275013"/>
    <w:rsid w:val="00275168"/>
    <w:rsid w:val="00276271"/>
    <w:rsid w:val="002770ED"/>
    <w:rsid w:val="0028076A"/>
    <w:rsid w:val="002807AC"/>
    <w:rsid w:val="0028097A"/>
    <w:rsid w:val="00281886"/>
    <w:rsid w:val="00282C59"/>
    <w:rsid w:val="0028300D"/>
    <w:rsid w:val="00283F20"/>
    <w:rsid w:val="00284215"/>
    <w:rsid w:val="00284D3E"/>
    <w:rsid w:val="0028547F"/>
    <w:rsid w:val="002859B2"/>
    <w:rsid w:val="00286956"/>
    <w:rsid w:val="00286C59"/>
    <w:rsid w:val="002878AA"/>
    <w:rsid w:val="00290236"/>
    <w:rsid w:val="0029063D"/>
    <w:rsid w:val="00290CE5"/>
    <w:rsid w:val="00290E4F"/>
    <w:rsid w:val="00291043"/>
    <w:rsid w:val="00291E6C"/>
    <w:rsid w:val="00291F56"/>
    <w:rsid w:val="002924A7"/>
    <w:rsid w:val="00292763"/>
    <w:rsid w:val="0029318C"/>
    <w:rsid w:val="0029487B"/>
    <w:rsid w:val="00295951"/>
    <w:rsid w:val="00295D29"/>
    <w:rsid w:val="002966CD"/>
    <w:rsid w:val="002971EC"/>
    <w:rsid w:val="00297206"/>
    <w:rsid w:val="002A0410"/>
    <w:rsid w:val="002A0E40"/>
    <w:rsid w:val="002A16F5"/>
    <w:rsid w:val="002A1C21"/>
    <w:rsid w:val="002A1EEB"/>
    <w:rsid w:val="002A33A2"/>
    <w:rsid w:val="002A34CC"/>
    <w:rsid w:val="002A35F0"/>
    <w:rsid w:val="002A3751"/>
    <w:rsid w:val="002A3B62"/>
    <w:rsid w:val="002A4CD3"/>
    <w:rsid w:val="002A5C2B"/>
    <w:rsid w:val="002B0ADF"/>
    <w:rsid w:val="002B150E"/>
    <w:rsid w:val="002B1B9B"/>
    <w:rsid w:val="002B2AA9"/>
    <w:rsid w:val="002B2D96"/>
    <w:rsid w:val="002B72AA"/>
    <w:rsid w:val="002B7699"/>
    <w:rsid w:val="002C07C5"/>
    <w:rsid w:val="002C21FA"/>
    <w:rsid w:val="002C262A"/>
    <w:rsid w:val="002C3B6C"/>
    <w:rsid w:val="002C4752"/>
    <w:rsid w:val="002C51FE"/>
    <w:rsid w:val="002C5AA6"/>
    <w:rsid w:val="002C637E"/>
    <w:rsid w:val="002C769F"/>
    <w:rsid w:val="002D02EA"/>
    <w:rsid w:val="002D06F8"/>
    <w:rsid w:val="002D0761"/>
    <w:rsid w:val="002D0EE4"/>
    <w:rsid w:val="002D10E5"/>
    <w:rsid w:val="002D2586"/>
    <w:rsid w:val="002D3246"/>
    <w:rsid w:val="002D39AA"/>
    <w:rsid w:val="002D4E5D"/>
    <w:rsid w:val="002D59D3"/>
    <w:rsid w:val="002D5C56"/>
    <w:rsid w:val="002D61CC"/>
    <w:rsid w:val="002D68C6"/>
    <w:rsid w:val="002D6C8E"/>
    <w:rsid w:val="002D7D2E"/>
    <w:rsid w:val="002D7FCC"/>
    <w:rsid w:val="002E07E5"/>
    <w:rsid w:val="002E225D"/>
    <w:rsid w:val="002E4143"/>
    <w:rsid w:val="002E437C"/>
    <w:rsid w:val="002E4EE7"/>
    <w:rsid w:val="002E54DF"/>
    <w:rsid w:val="002E6DA4"/>
    <w:rsid w:val="002E6FA8"/>
    <w:rsid w:val="002E6FB0"/>
    <w:rsid w:val="002F110A"/>
    <w:rsid w:val="002F215D"/>
    <w:rsid w:val="002F2A25"/>
    <w:rsid w:val="002F314A"/>
    <w:rsid w:val="002F3717"/>
    <w:rsid w:val="002F44FA"/>
    <w:rsid w:val="002F4839"/>
    <w:rsid w:val="002F4CB0"/>
    <w:rsid w:val="002F5C1B"/>
    <w:rsid w:val="002F6545"/>
    <w:rsid w:val="002F780B"/>
    <w:rsid w:val="00300405"/>
    <w:rsid w:val="00301085"/>
    <w:rsid w:val="00302541"/>
    <w:rsid w:val="00302DE4"/>
    <w:rsid w:val="003031C0"/>
    <w:rsid w:val="00304248"/>
    <w:rsid w:val="00304822"/>
    <w:rsid w:val="00304D9E"/>
    <w:rsid w:val="00305FF2"/>
    <w:rsid w:val="00306F50"/>
    <w:rsid w:val="00307938"/>
    <w:rsid w:val="00307A45"/>
    <w:rsid w:val="00310B53"/>
    <w:rsid w:val="00311415"/>
    <w:rsid w:val="00311D66"/>
    <w:rsid w:val="00312537"/>
    <w:rsid w:val="00312C39"/>
    <w:rsid w:val="00313D48"/>
    <w:rsid w:val="003140CF"/>
    <w:rsid w:val="0031682A"/>
    <w:rsid w:val="003179D6"/>
    <w:rsid w:val="00321296"/>
    <w:rsid w:val="00321D1F"/>
    <w:rsid w:val="003221B1"/>
    <w:rsid w:val="003240A2"/>
    <w:rsid w:val="00324CB1"/>
    <w:rsid w:val="00324ED2"/>
    <w:rsid w:val="0032560D"/>
    <w:rsid w:val="00326404"/>
    <w:rsid w:val="00326AA4"/>
    <w:rsid w:val="00326F32"/>
    <w:rsid w:val="00326FBF"/>
    <w:rsid w:val="00327031"/>
    <w:rsid w:val="003274D4"/>
    <w:rsid w:val="00327AB0"/>
    <w:rsid w:val="00327C40"/>
    <w:rsid w:val="00327DDC"/>
    <w:rsid w:val="003302A7"/>
    <w:rsid w:val="003306C2"/>
    <w:rsid w:val="00331123"/>
    <w:rsid w:val="0033147B"/>
    <w:rsid w:val="0033170B"/>
    <w:rsid w:val="00331C44"/>
    <w:rsid w:val="003331BD"/>
    <w:rsid w:val="003331CC"/>
    <w:rsid w:val="0033362E"/>
    <w:rsid w:val="0033382C"/>
    <w:rsid w:val="00333A2E"/>
    <w:rsid w:val="00333BA5"/>
    <w:rsid w:val="00334679"/>
    <w:rsid w:val="003347A3"/>
    <w:rsid w:val="00334A82"/>
    <w:rsid w:val="00334E21"/>
    <w:rsid w:val="00334E74"/>
    <w:rsid w:val="00335BEC"/>
    <w:rsid w:val="00335F4F"/>
    <w:rsid w:val="0033602C"/>
    <w:rsid w:val="0033616A"/>
    <w:rsid w:val="0033647F"/>
    <w:rsid w:val="003376D2"/>
    <w:rsid w:val="0033782F"/>
    <w:rsid w:val="00337FA5"/>
    <w:rsid w:val="0034050C"/>
    <w:rsid w:val="003416D9"/>
    <w:rsid w:val="003422B7"/>
    <w:rsid w:val="00342DC3"/>
    <w:rsid w:val="00344ACB"/>
    <w:rsid w:val="00345145"/>
    <w:rsid w:val="00345C20"/>
    <w:rsid w:val="00346FFB"/>
    <w:rsid w:val="00347BF9"/>
    <w:rsid w:val="00350BC4"/>
    <w:rsid w:val="003518C1"/>
    <w:rsid w:val="00352568"/>
    <w:rsid w:val="0035263A"/>
    <w:rsid w:val="0035368C"/>
    <w:rsid w:val="00354EF5"/>
    <w:rsid w:val="00355445"/>
    <w:rsid w:val="003563CE"/>
    <w:rsid w:val="003563DC"/>
    <w:rsid w:val="003572CC"/>
    <w:rsid w:val="00360031"/>
    <w:rsid w:val="00360AB2"/>
    <w:rsid w:val="003612A0"/>
    <w:rsid w:val="00361E22"/>
    <w:rsid w:val="0036203D"/>
    <w:rsid w:val="00362BD0"/>
    <w:rsid w:val="00362C57"/>
    <w:rsid w:val="00362DE9"/>
    <w:rsid w:val="00362FA0"/>
    <w:rsid w:val="003655A1"/>
    <w:rsid w:val="00366236"/>
    <w:rsid w:val="003662E3"/>
    <w:rsid w:val="00367498"/>
    <w:rsid w:val="00370342"/>
    <w:rsid w:val="003704AE"/>
    <w:rsid w:val="00371D41"/>
    <w:rsid w:val="00371E72"/>
    <w:rsid w:val="0037208A"/>
    <w:rsid w:val="00373512"/>
    <w:rsid w:val="003753EB"/>
    <w:rsid w:val="003754CC"/>
    <w:rsid w:val="00375B45"/>
    <w:rsid w:val="0037704F"/>
    <w:rsid w:val="00380738"/>
    <w:rsid w:val="00381912"/>
    <w:rsid w:val="00382E05"/>
    <w:rsid w:val="00383E32"/>
    <w:rsid w:val="00384CDB"/>
    <w:rsid w:val="003850D2"/>
    <w:rsid w:val="003852FF"/>
    <w:rsid w:val="00385D81"/>
    <w:rsid w:val="00385E98"/>
    <w:rsid w:val="00387E4E"/>
    <w:rsid w:val="0039055D"/>
    <w:rsid w:val="003912CE"/>
    <w:rsid w:val="00391FF3"/>
    <w:rsid w:val="00392CB2"/>
    <w:rsid w:val="003939D8"/>
    <w:rsid w:val="00393D0F"/>
    <w:rsid w:val="00393FD7"/>
    <w:rsid w:val="003950E1"/>
    <w:rsid w:val="00395C77"/>
    <w:rsid w:val="00396518"/>
    <w:rsid w:val="00396BD6"/>
    <w:rsid w:val="00396DF4"/>
    <w:rsid w:val="0039725F"/>
    <w:rsid w:val="003975EE"/>
    <w:rsid w:val="003A050F"/>
    <w:rsid w:val="003A08C3"/>
    <w:rsid w:val="003A08D8"/>
    <w:rsid w:val="003A2579"/>
    <w:rsid w:val="003A30A7"/>
    <w:rsid w:val="003A3A10"/>
    <w:rsid w:val="003A4178"/>
    <w:rsid w:val="003A44C0"/>
    <w:rsid w:val="003A4EB5"/>
    <w:rsid w:val="003A636C"/>
    <w:rsid w:val="003A685B"/>
    <w:rsid w:val="003A7F93"/>
    <w:rsid w:val="003B16B4"/>
    <w:rsid w:val="003B20E7"/>
    <w:rsid w:val="003B2511"/>
    <w:rsid w:val="003B26AB"/>
    <w:rsid w:val="003B4AA7"/>
    <w:rsid w:val="003B51F8"/>
    <w:rsid w:val="003B5355"/>
    <w:rsid w:val="003B75C1"/>
    <w:rsid w:val="003C15CB"/>
    <w:rsid w:val="003C3CE7"/>
    <w:rsid w:val="003C4432"/>
    <w:rsid w:val="003C479D"/>
    <w:rsid w:val="003C5A48"/>
    <w:rsid w:val="003C63C3"/>
    <w:rsid w:val="003C64BD"/>
    <w:rsid w:val="003C6B05"/>
    <w:rsid w:val="003C6F0A"/>
    <w:rsid w:val="003C72F2"/>
    <w:rsid w:val="003C7650"/>
    <w:rsid w:val="003C7B64"/>
    <w:rsid w:val="003C7B69"/>
    <w:rsid w:val="003D0178"/>
    <w:rsid w:val="003D1AAD"/>
    <w:rsid w:val="003D1CD9"/>
    <w:rsid w:val="003D3066"/>
    <w:rsid w:val="003D3355"/>
    <w:rsid w:val="003D39AA"/>
    <w:rsid w:val="003D5166"/>
    <w:rsid w:val="003D74F0"/>
    <w:rsid w:val="003D7B02"/>
    <w:rsid w:val="003E0543"/>
    <w:rsid w:val="003E0C97"/>
    <w:rsid w:val="003E1373"/>
    <w:rsid w:val="003E1E81"/>
    <w:rsid w:val="003E227A"/>
    <w:rsid w:val="003E3642"/>
    <w:rsid w:val="003E36B5"/>
    <w:rsid w:val="003E3AE7"/>
    <w:rsid w:val="003E3C44"/>
    <w:rsid w:val="003E50E4"/>
    <w:rsid w:val="003E5431"/>
    <w:rsid w:val="003E62CC"/>
    <w:rsid w:val="003E6952"/>
    <w:rsid w:val="003E7577"/>
    <w:rsid w:val="003E7B4F"/>
    <w:rsid w:val="003E7C91"/>
    <w:rsid w:val="003E7CB9"/>
    <w:rsid w:val="003E7E46"/>
    <w:rsid w:val="003F15EA"/>
    <w:rsid w:val="003F2839"/>
    <w:rsid w:val="003F3782"/>
    <w:rsid w:val="003F37D3"/>
    <w:rsid w:val="003F4350"/>
    <w:rsid w:val="003F4A48"/>
    <w:rsid w:val="003F4B00"/>
    <w:rsid w:val="003F5198"/>
    <w:rsid w:val="003F5653"/>
    <w:rsid w:val="003F56E3"/>
    <w:rsid w:val="003F5DEA"/>
    <w:rsid w:val="003F5F86"/>
    <w:rsid w:val="003F6857"/>
    <w:rsid w:val="003F7B98"/>
    <w:rsid w:val="003F7C76"/>
    <w:rsid w:val="00400D30"/>
    <w:rsid w:val="00400ED4"/>
    <w:rsid w:val="004011B2"/>
    <w:rsid w:val="00402049"/>
    <w:rsid w:val="0040214E"/>
    <w:rsid w:val="00402508"/>
    <w:rsid w:val="004025A2"/>
    <w:rsid w:val="00402A36"/>
    <w:rsid w:val="00402EE3"/>
    <w:rsid w:val="0040413E"/>
    <w:rsid w:val="00405074"/>
    <w:rsid w:val="0040513F"/>
    <w:rsid w:val="00406A0B"/>
    <w:rsid w:val="004073DE"/>
    <w:rsid w:val="004073ED"/>
    <w:rsid w:val="00407475"/>
    <w:rsid w:val="00407AD7"/>
    <w:rsid w:val="0041089E"/>
    <w:rsid w:val="0041231D"/>
    <w:rsid w:val="00412E02"/>
    <w:rsid w:val="00415F5A"/>
    <w:rsid w:val="00417044"/>
    <w:rsid w:val="00417C22"/>
    <w:rsid w:val="00417F46"/>
    <w:rsid w:val="0042088B"/>
    <w:rsid w:val="00422621"/>
    <w:rsid w:val="00423DCD"/>
    <w:rsid w:val="00424809"/>
    <w:rsid w:val="00424A5A"/>
    <w:rsid w:val="00425400"/>
    <w:rsid w:val="0042621C"/>
    <w:rsid w:val="00427F88"/>
    <w:rsid w:val="004307E9"/>
    <w:rsid w:val="00431ABD"/>
    <w:rsid w:val="00432562"/>
    <w:rsid w:val="00432C6C"/>
    <w:rsid w:val="0043318D"/>
    <w:rsid w:val="0043366D"/>
    <w:rsid w:val="004339DA"/>
    <w:rsid w:val="0043520B"/>
    <w:rsid w:val="00435402"/>
    <w:rsid w:val="00435838"/>
    <w:rsid w:val="00437EC9"/>
    <w:rsid w:val="00440370"/>
    <w:rsid w:val="00440D4D"/>
    <w:rsid w:val="004423BD"/>
    <w:rsid w:val="00442610"/>
    <w:rsid w:val="004434EE"/>
    <w:rsid w:val="004438E9"/>
    <w:rsid w:val="004446AC"/>
    <w:rsid w:val="0044484F"/>
    <w:rsid w:val="00445462"/>
    <w:rsid w:val="00445C8B"/>
    <w:rsid w:val="00445EB1"/>
    <w:rsid w:val="004473AB"/>
    <w:rsid w:val="00447DDF"/>
    <w:rsid w:val="0045109D"/>
    <w:rsid w:val="00451770"/>
    <w:rsid w:val="00451896"/>
    <w:rsid w:val="00452391"/>
    <w:rsid w:val="004528EC"/>
    <w:rsid w:val="00452E22"/>
    <w:rsid w:val="00453CEB"/>
    <w:rsid w:val="00454C1A"/>
    <w:rsid w:val="00457270"/>
    <w:rsid w:val="00457C4C"/>
    <w:rsid w:val="00457FBE"/>
    <w:rsid w:val="004600C4"/>
    <w:rsid w:val="004614FC"/>
    <w:rsid w:val="00461BF3"/>
    <w:rsid w:val="00461ED4"/>
    <w:rsid w:val="0046255E"/>
    <w:rsid w:val="0046282E"/>
    <w:rsid w:val="0046332F"/>
    <w:rsid w:val="0046354D"/>
    <w:rsid w:val="00464127"/>
    <w:rsid w:val="00464209"/>
    <w:rsid w:val="004652CB"/>
    <w:rsid w:val="00465514"/>
    <w:rsid w:val="00466298"/>
    <w:rsid w:val="00466451"/>
    <w:rsid w:val="004670CC"/>
    <w:rsid w:val="00467A7F"/>
    <w:rsid w:val="004702C5"/>
    <w:rsid w:val="00470ACF"/>
    <w:rsid w:val="00470B1D"/>
    <w:rsid w:val="0047276C"/>
    <w:rsid w:val="00472A81"/>
    <w:rsid w:val="00472FBF"/>
    <w:rsid w:val="004739C3"/>
    <w:rsid w:val="00474205"/>
    <w:rsid w:val="00476FC1"/>
    <w:rsid w:val="004770AD"/>
    <w:rsid w:val="00477E9F"/>
    <w:rsid w:val="00480598"/>
    <w:rsid w:val="00480846"/>
    <w:rsid w:val="00481D1E"/>
    <w:rsid w:val="00482801"/>
    <w:rsid w:val="00483263"/>
    <w:rsid w:val="004836A3"/>
    <w:rsid w:val="00484704"/>
    <w:rsid w:val="00484B5A"/>
    <w:rsid w:val="00484B94"/>
    <w:rsid w:val="00484D51"/>
    <w:rsid w:val="00484FE8"/>
    <w:rsid w:val="0048515F"/>
    <w:rsid w:val="0048798B"/>
    <w:rsid w:val="00487A91"/>
    <w:rsid w:val="00487F67"/>
    <w:rsid w:val="0049004B"/>
    <w:rsid w:val="00490475"/>
    <w:rsid w:val="00490D3E"/>
    <w:rsid w:val="0049152E"/>
    <w:rsid w:val="004916D1"/>
    <w:rsid w:val="004926AB"/>
    <w:rsid w:val="00492AA2"/>
    <w:rsid w:val="0049336B"/>
    <w:rsid w:val="00493556"/>
    <w:rsid w:val="00493D60"/>
    <w:rsid w:val="00497542"/>
    <w:rsid w:val="004977F8"/>
    <w:rsid w:val="00497829"/>
    <w:rsid w:val="00497C77"/>
    <w:rsid w:val="00497C89"/>
    <w:rsid w:val="00497E92"/>
    <w:rsid w:val="00497F72"/>
    <w:rsid w:val="004A02E6"/>
    <w:rsid w:val="004A4789"/>
    <w:rsid w:val="004A52B2"/>
    <w:rsid w:val="004A71A2"/>
    <w:rsid w:val="004A71B2"/>
    <w:rsid w:val="004B0871"/>
    <w:rsid w:val="004B1252"/>
    <w:rsid w:val="004B24BD"/>
    <w:rsid w:val="004B283B"/>
    <w:rsid w:val="004B3667"/>
    <w:rsid w:val="004B4D69"/>
    <w:rsid w:val="004B5432"/>
    <w:rsid w:val="004B5B0D"/>
    <w:rsid w:val="004B72A8"/>
    <w:rsid w:val="004B742A"/>
    <w:rsid w:val="004B7595"/>
    <w:rsid w:val="004B75F2"/>
    <w:rsid w:val="004B780B"/>
    <w:rsid w:val="004B78DD"/>
    <w:rsid w:val="004B7F71"/>
    <w:rsid w:val="004C0155"/>
    <w:rsid w:val="004C05D0"/>
    <w:rsid w:val="004C1A9A"/>
    <w:rsid w:val="004C1E89"/>
    <w:rsid w:val="004C1EB4"/>
    <w:rsid w:val="004C27C6"/>
    <w:rsid w:val="004C3548"/>
    <w:rsid w:val="004C3802"/>
    <w:rsid w:val="004C3D45"/>
    <w:rsid w:val="004C51A6"/>
    <w:rsid w:val="004C5265"/>
    <w:rsid w:val="004C5B50"/>
    <w:rsid w:val="004C5B7C"/>
    <w:rsid w:val="004D117C"/>
    <w:rsid w:val="004D21BE"/>
    <w:rsid w:val="004D3E49"/>
    <w:rsid w:val="004D41BC"/>
    <w:rsid w:val="004D4F17"/>
    <w:rsid w:val="004D65D1"/>
    <w:rsid w:val="004D71E2"/>
    <w:rsid w:val="004D7698"/>
    <w:rsid w:val="004E0A71"/>
    <w:rsid w:val="004E1300"/>
    <w:rsid w:val="004E133E"/>
    <w:rsid w:val="004E13B5"/>
    <w:rsid w:val="004E18C6"/>
    <w:rsid w:val="004E1E5B"/>
    <w:rsid w:val="004E288A"/>
    <w:rsid w:val="004E3451"/>
    <w:rsid w:val="004E3DA7"/>
    <w:rsid w:val="004E4103"/>
    <w:rsid w:val="004E4C7B"/>
    <w:rsid w:val="004E58EE"/>
    <w:rsid w:val="004E6BF0"/>
    <w:rsid w:val="004E7097"/>
    <w:rsid w:val="004E743D"/>
    <w:rsid w:val="004E78D9"/>
    <w:rsid w:val="004E7A6E"/>
    <w:rsid w:val="004F04A9"/>
    <w:rsid w:val="004F0D00"/>
    <w:rsid w:val="004F12BB"/>
    <w:rsid w:val="004F2663"/>
    <w:rsid w:val="004F3388"/>
    <w:rsid w:val="004F33D3"/>
    <w:rsid w:val="004F590C"/>
    <w:rsid w:val="004F6C5F"/>
    <w:rsid w:val="004F6C85"/>
    <w:rsid w:val="004F6DE7"/>
    <w:rsid w:val="00500B2A"/>
    <w:rsid w:val="00501BB2"/>
    <w:rsid w:val="00502900"/>
    <w:rsid w:val="005041B6"/>
    <w:rsid w:val="00504571"/>
    <w:rsid w:val="0050473D"/>
    <w:rsid w:val="00505A99"/>
    <w:rsid w:val="00506804"/>
    <w:rsid w:val="00506A69"/>
    <w:rsid w:val="00506D24"/>
    <w:rsid w:val="00510442"/>
    <w:rsid w:val="0051048F"/>
    <w:rsid w:val="00510F72"/>
    <w:rsid w:val="00511029"/>
    <w:rsid w:val="005123DD"/>
    <w:rsid w:val="005123DF"/>
    <w:rsid w:val="005125AE"/>
    <w:rsid w:val="00512E5C"/>
    <w:rsid w:val="00513D7C"/>
    <w:rsid w:val="00514233"/>
    <w:rsid w:val="005144F9"/>
    <w:rsid w:val="005153B3"/>
    <w:rsid w:val="00515786"/>
    <w:rsid w:val="0051593F"/>
    <w:rsid w:val="00516DE0"/>
    <w:rsid w:val="00516FA5"/>
    <w:rsid w:val="00517AFC"/>
    <w:rsid w:val="0052308E"/>
    <w:rsid w:val="0052346E"/>
    <w:rsid w:val="00523749"/>
    <w:rsid w:val="00524C25"/>
    <w:rsid w:val="00525567"/>
    <w:rsid w:val="005256CE"/>
    <w:rsid w:val="00525E68"/>
    <w:rsid w:val="00526A25"/>
    <w:rsid w:val="00530233"/>
    <w:rsid w:val="00530B0E"/>
    <w:rsid w:val="0053169F"/>
    <w:rsid w:val="00531B84"/>
    <w:rsid w:val="005346B9"/>
    <w:rsid w:val="00534A83"/>
    <w:rsid w:val="00540C1F"/>
    <w:rsid w:val="00540E1D"/>
    <w:rsid w:val="00541A90"/>
    <w:rsid w:val="0054230F"/>
    <w:rsid w:val="0054320A"/>
    <w:rsid w:val="005442E0"/>
    <w:rsid w:val="00544B7A"/>
    <w:rsid w:val="00544EDC"/>
    <w:rsid w:val="00545E0E"/>
    <w:rsid w:val="005461A3"/>
    <w:rsid w:val="005462AF"/>
    <w:rsid w:val="00546FF6"/>
    <w:rsid w:val="00547F49"/>
    <w:rsid w:val="005500D7"/>
    <w:rsid w:val="00550F50"/>
    <w:rsid w:val="0055123A"/>
    <w:rsid w:val="005515C0"/>
    <w:rsid w:val="00551816"/>
    <w:rsid w:val="005523A8"/>
    <w:rsid w:val="005525BE"/>
    <w:rsid w:val="00552973"/>
    <w:rsid w:val="00554194"/>
    <w:rsid w:val="0055429F"/>
    <w:rsid w:val="00554693"/>
    <w:rsid w:val="00554E13"/>
    <w:rsid w:val="00561479"/>
    <w:rsid w:val="0056202B"/>
    <w:rsid w:val="00562491"/>
    <w:rsid w:val="00563476"/>
    <w:rsid w:val="005639FE"/>
    <w:rsid w:val="005665E2"/>
    <w:rsid w:val="005701AD"/>
    <w:rsid w:val="0057074C"/>
    <w:rsid w:val="00571EAE"/>
    <w:rsid w:val="00572933"/>
    <w:rsid w:val="00574C5F"/>
    <w:rsid w:val="00575C7F"/>
    <w:rsid w:val="005760F4"/>
    <w:rsid w:val="00576C52"/>
    <w:rsid w:val="00577C1B"/>
    <w:rsid w:val="00581DA7"/>
    <w:rsid w:val="00582896"/>
    <w:rsid w:val="005834AD"/>
    <w:rsid w:val="005835B9"/>
    <w:rsid w:val="005846A1"/>
    <w:rsid w:val="005852DA"/>
    <w:rsid w:val="005863BF"/>
    <w:rsid w:val="005903D4"/>
    <w:rsid w:val="005919EC"/>
    <w:rsid w:val="005919FE"/>
    <w:rsid w:val="00591C50"/>
    <w:rsid w:val="00594B71"/>
    <w:rsid w:val="00595C9A"/>
    <w:rsid w:val="005A040B"/>
    <w:rsid w:val="005A22E5"/>
    <w:rsid w:val="005A37F7"/>
    <w:rsid w:val="005A398E"/>
    <w:rsid w:val="005A46DF"/>
    <w:rsid w:val="005A4F58"/>
    <w:rsid w:val="005A5FF9"/>
    <w:rsid w:val="005A6001"/>
    <w:rsid w:val="005A60F7"/>
    <w:rsid w:val="005A6701"/>
    <w:rsid w:val="005A68D6"/>
    <w:rsid w:val="005A6FE7"/>
    <w:rsid w:val="005A72DC"/>
    <w:rsid w:val="005B1D81"/>
    <w:rsid w:val="005B307A"/>
    <w:rsid w:val="005B47A4"/>
    <w:rsid w:val="005B4D45"/>
    <w:rsid w:val="005B5EEC"/>
    <w:rsid w:val="005B7294"/>
    <w:rsid w:val="005B7E00"/>
    <w:rsid w:val="005B7E9B"/>
    <w:rsid w:val="005C037F"/>
    <w:rsid w:val="005C053F"/>
    <w:rsid w:val="005C0898"/>
    <w:rsid w:val="005C1D54"/>
    <w:rsid w:val="005C34DB"/>
    <w:rsid w:val="005C3662"/>
    <w:rsid w:val="005C3AE7"/>
    <w:rsid w:val="005C4911"/>
    <w:rsid w:val="005C61D0"/>
    <w:rsid w:val="005C64D7"/>
    <w:rsid w:val="005C6AF1"/>
    <w:rsid w:val="005D02B6"/>
    <w:rsid w:val="005D1959"/>
    <w:rsid w:val="005D34A1"/>
    <w:rsid w:val="005D388F"/>
    <w:rsid w:val="005D409C"/>
    <w:rsid w:val="005D4AF4"/>
    <w:rsid w:val="005D4F1D"/>
    <w:rsid w:val="005D5147"/>
    <w:rsid w:val="005D5E78"/>
    <w:rsid w:val="005D6F1B"/>
    <w:rsid w:val="005D71C9"/>
    <w:rsid w:val="005D7361"/>
    <w:rsid w:val="005D7D9C"/>
    <w:rsid w:val="005E04C4"/>
    <w:rsid w:val="005E0B8C"/>
    <w:rsid w:val="005E1538"/>
    <w:rsid w:val="005E1BE0"/>
    <w:rsid w:val="005E1DE7"/>
    <w:rsid w:val="005E2472"/>
    <w:rsid w:val="005E2A10"/>
    <w:rsid w:val="005E2B82"/>
    <w:rsid w:val="005E2BC6"/>
    <w:rsid w:val="005E4668"/>
    <w:rsid w:val="005E4C05"/>
    <w:rsid w:val="005E5B7B"/>
    <w:rsid w:val="005E7BA8"/>
    <w:rsid w:val="005E7D11"/>
    <w:rsid w:val="005E7D41"/>
    <w:rsid w:val="005F0584"/>
    <w:rsid w:val="005F0919"/>
    <w:rsid w:val="005F0C91"/>
    <w:rsid w:val="005F1C2C"/>
    <w:rsid w:val="005F23BC"/>
    <w:rsid w:val="005F25EE"/>
    <w:rsid w:val="005F2DF1"/>
    <w:rsid w:val="005F37B8"/>
    <w:rsid w:val="005F412C"/>
    <w:rsid w:val="005F4688"/>
    <w:rsid w:val="005F5BFF"/>
    <w:rsid w:val="005F5C53"/>
    <w:rsid w:val="005F6348"/>
    <w:rsid w:val="005F664F"/>
    <w:rsid w:val="005F6DD2"/>
    <w:rsid w:val="005F725B"/>
    <w:rsid w:val="00600041"/>
    <w:rsid w:val="006003FF"/>
    <w:rsid w:val="006007BA"/>
    <w:rsid w:val="006008D0"/>
    <w:rsid w:val="0060139D"/>
    <w:rsid w:val="006013DD"/>
    <w:rsid w:val="006020F6"/>
    <w:rsid w:val="00606CA8"/>
    <w:rsid w:val="006071FA"/>
    <w:rsid w:val="006078F9"/>
    <w:rsid w:val="0061070E"/>
    <w:rsid w:val="006107CA"/>
    <w:rsid w:val="00610835"/>
    <w:rsid w:val="00610A2C"/>
    <w:rsid w:val="0061188C"/>
    <w:rsid w:val="00612B72"/>
    <w:rsid w:val="006138A0"/>
    <w:rsid w:val="00615717"/>
    <w:rsid w:val="00615DB3"/>
    <w:rsid w:val="006167B1"/>
    <w:rsid w:val="0061733F"/>
    <w:rsid w:val="00617588"/>
    <w:rsid w:val="00617BA4"/>
    <w:rsid w:val="00617FE5"/>
    <w:rsid w:val="00620180"/>
    <w:rsid w:val="006212CC"/>
    <w:rsid w:val="00621B11"/>
    <w:rsid w:val="00621E5A"/>
    <w:rsid w:val="0062230D"/>
    <w:rsid w:val="006223F7"/>
    <w:rsid w:val="00623919"/>
    <w:rsid w:val="00623995"/>
    <w:rsid w:val="00624DCF"/>
    <w:rsid w:val="00625DCE"/>
    <w:rsid w:val="00627DEB"/>
    <w:rsid w:val="00627E20"/>
    <w:rsid w:val="0063039F"/>
    <w:rsid w:val="006314AD"/>
    <w:rsid w:val="00632221"/>
    <w:rsid w:val="00633214"/>
    <w:rsid w:val="00633503"/>
    <w:rsid w:val="00633655"/>
    <w:rsid w:val="00633F28"/>
    <w:rsid w:val="00634028"/>
    <w:rsid w:val="00634061"/>
    <w:rsid w:val="00634B48"/>
    <w:rsid w:val="00634D44"/>
    <w:rsid w:val="00634DB2"/>
    <w:rsid w:val="0063550F"/>
    <w:rsid w:val="00635C7C"/>
    <w:rsid w:val="00635CA2"/>
    <w:rsid w:val="0063641F"/>
    <w:rsid w:val="0063646D"/>
    <w:rsid w:val="00637C29"/>
    <w:rsid w:val="00637FA0"/>
    <w:rsid w:val="0064208A"/>
    <w:rsid w:val="00642737"/>
    <w:rsid w:val="006428D2"/>
    <w:rsid w:val="00642F21"/>
    <w:rsid w:val="0064307F"/>
    <w:rsid w:val="00645839"/>
    <w:rsid w:val="006467A5"/>
    <w:rsid w:val="0064734C"/>
    <w:rsid w:val="00647750"/>
    <w:rsid w:val="00651972"/>
    <w:rsid w:val="00654047"/>
    <w:rsid w:val="006548AA"/>
    <w:rsid w:val="00654F43"/>
    <w:rsid w:val="0065631E"/>
    <w:rsid w:val="006565B6"/>
    <w:rsid w:val="00656A4B"/>
    <w:rsid w:val="00657F16"/>
    <w:rsid w:val="006607F0"/>
    <w:rsid w:val="0066243C"/>
    <w:rsid w:val="0066245F"/>
    <w:rsid w:val="00662815"/>
    <w:rsid w:val="00662877"/>
    <w:rsid w:val="00662BC8"/>
    <w:rsid w:val="006637DD"/>
    <w:rsid w:val="00663CAF"/>
    <w:rsid w:val="00663FB9"/>
    <w:rsid w:val="006647A8"/>
    <w:rsid w:val="00664959"/>
    <w:rsid w:val="00665328"/>
    <w:rsid w:val="0066624A"/>
    <w:rsid w:val="00666736"/>
    <w:rsid w:val="00667767"/>
    <w:rsid w:val="00670E9D"/>
    <w:rsid w:val="00670FA7"/>
    <w:rsid w:val="00671F9A"/>
    <w:rsid w:val="006732B3"/>
    <w:rsid w:val="00673792"/>
    <w:rsid w:val="00673827"/>
    <w:rsid w:val="006740A9"/>
    <w:rsid w:val="00674B37"/>
    <w:rsid w:val="00675297"/>
    <w:rsid w:val="00677377"/>
    <w:rsid w:val="00677450"/>
    <w:rsid w:val="00680173"/>
    <w:rsid w:val="006804BF"/>
    <w:rsid w:val="006814F4"/>
    <w:rsid w:val="006815E6"/>
    <w:rsid w:val="006819D6"/>
    <w:rsid w:val="00682740"/>
    <w:rsid w:val="00682F28"/>
    <w:rsid w:val="00683855"/>
    <w:rsid w:val="006847AD"/>
    <w:rsid w:val="006848A6"/>
    <w:rsid w:val="00684AA8"/>
    <w:rsid w:val="006862A7"/>
    <w:rsid w:val="006870AC"/>
    <w:rsid w:val="00687741"/>
    <w:rsid w:val="006902BE"/>
    <w:rsid w:val="00691365"/>
    <w:rsid w:val="00691EC2"/>
    <w:rsid w:val="00693422"/>
    <w:rsid w:val="006937C0"/>
    <w:rsid w:val="00693C3E"/>
    <w:rsid w:val="00694517"/>
    <w:rsid w:val="00694AF2"/>
    <w:rsid w:val="00694CC9"/>
    <w:rsid w:val="00697685"/>
    <w:rsid w:val="006978D0"/>
    <w:rsid w:val="006A1A4F"/>
    <w:rsid w:val="006A3434"/>
    <w:rsid w:val="006A3713"/>
    <w:rsid w:val="006A4B68"/>
    <w:rsid w:val="006A4C21"/>
    <w:rsid w:val="006A61CB"/>
    <w:rsid w:val="006A652C"/>
    <w:rsid w:val="006A6BA1"/>
    <w:rsid w:val="006B0047"/>
    <w:rsid w:val="006B1C14"/>
    <w:rsid w:val="006B2767"/>
    <w:rsid w:val="006B3CCF"/>
    <w:rsid w:val="006B3E35"/>
    <w:rsid w:val="006B4666"/>
    <w:rsid w:val="006B5CB2"/>
    <w:rsid w:val="006B7F5C"/>
    <w:rsid w:val="006C1FD1"/>
    <w:rsid w:val="006C24BF"/>
    <w:rsid w:val="006C2D57"/>
    <w:rsid w:val="006C3420"/>
    <w:rsid w:val="006C4104"/>
    <w:rsid w:val="006C44C4"/>
    <w:rsid w:val="006C58D3"/>
    <w:rsid w:val="006C5F93"/>
    <w:rsid w:val="006C6F72"/>
    <w:rsid w:val="006C72C8"/>
    <w:rsid w:val="006D03D3"/>
    <w:rsid w:val="006D0C5A"/>
    <w:rsid w:val="006D1078"/>
    <w:rsid w:val="006D12BC"/>
    <w:rsid w:val="006D3A34"/>
    <w:rsid w:val="006D5165"/>
    <w:rsid w:val="006D5516"/>
    <w:rsid w:val="006D6AB2"/>
    <w:rsid w:val="006D6C9B"/>
    <w:rsid w:val="006D7CAA"/>
    <w:rsid w:val="006E1C1E"/>
    <w:rsid w:val="006E29F3"/>
    <w:rsid w:val="006E2C6A"/>
    <w:rsid w:val="006E383C"/>
    <w:rsid w:val="006E4039"/>
    <w:rsid w:val="006E454B"/>
    <w:rsid w:val="006E4872"/>
    <w:rsid w:val="006E4EBD"/>
    <w:rsid w:val="006E5462"/>
    <w:rsid w:val="006E5B29"/>
    <w:rsid w:val="006E6336"/>
    <w:rsid w:val="006F0104"/>
    <w:rsid w:val="006F0FDF"/>
    <w:rsid w:val="006F1956"/>
    <w:rsid w:val="006F24C1"/>
    <w:rsid w:val="006F2611"/>
    <w:rsid w:val="006F2E67"/>
    <w:rsid w:val="006F3E8D"/>
    <w:rsid w:val="006F48F1"/>
    <w:rsid w:val="006F4CA9"/>
    <w:rsid w:val="006F4F6A"/>
    <w:rsid w:val="006F5081"/>
    <w:rsid w:val="006F61D1"/>
    <w:rsid w:val="006F68F3"/>
    <w:rsid w:val="006F7B03"/>
    <w:rsid w:val="006F7EB9"/>
    <w:rsid w:val="00703299"/>
    <w:rsid w:val="007032FB"/>
    <w:rsid w:val="00704629"/>
    <w:rsid w:val="00704BED"/>
    <w:rsid w:val="0070684D"/>
    <w:rsid w:val="00706DD3"/>
    <w:rsid w:val="007076C7"/>
    <w:rsid w:val="00711868"/>
    <w:rsid w:val="00712698"/>
    <w:rsid w:val="0071359E"/>
    <w:rsid w:val="007208C2"/>
    <w:rsid w:val="00720A6B"/>
    <w:rsid w:val="00721AE8"/>
    <w:rsid w:val="00721BEE"/>
    <w:rsid w:val="00722D2D"/>
    <w:rsid w:val="007240B9"/>
    <w:rsid w:val="0072418E"/>
    <w:rsid w:val="00724D05"/>
    <w:rsid w:val="00726014"/>
    <w:rsid w:val="00730754"/>
    <w:rsid w:val="00730B72"/>
    <w:rsid w:val="007318F8"/>
    <w:rsid w:val="00731970"/>
    <w:rsid w:val="00732C94"/>
    <w:rsid w:val="007333ED"/>
    <w:rsid w:val="0073345A"/>
    <w:rsid w:val="007349DB"/>
    <w:rsid w:val="00734E27"/>
    <w:rsid w:val="007351D0"/>
    <w:rsid w:val="00735E8B"/>
    <w:rsid w:val="00735FC0"/>
    <w:rsid w:val="007372ED"/>
    <w:rsid w:val="00737E13"/>
    <w:rsid w:val="00737E86"/>
    <w:rsid w:val="0074112D"/>
    <w:rsid w:val="00741F0C"/>
    <w:rsid w:val="007423C3"/>
    <w:rsid w:val="007425AB"/>
    <w:rsid w:val="007425C5"/>
    <w:rsid w:val="00742A3C"/>
    <w:rsid w:val="0074430C"/>
    <w:rsid w:val="0074518A"/>
    <w:rsid w:val="0074533F"/>
    <w:rsid w:val="00745A05"/>
    <w:rsid w:val="0074658F"/>
    <w:rsid w:val="00746A07"/>
    <w:rsid w:val="00747EDB"/>
    <w:rsid w:val="00747FEE"/>
    <w:rsid w:val="0075020C"/>
    <w:rsid w:val="0075168E"/>
    <w:rsid w:val="00751A7C"/>
    <w:rsid w:val="00751D27"/>
    <w:rsid w:val="00751ED8"/>
    <w:rsid w:val="00752E8B"/>
    <w:rsid w:val="00753C95"/>
    <w:rsid w:val="00754269"/>
    <w:rsid w:val="00754781"/>
    <w:rsid w:val="00754A57"/>
    <w:rsid w:val="00755838"/>
    <w:rsid w:val="00756DB3"/>
    <w:rsid w:val="0075776F"/>
    <w:rsid w:val="00757D74"/>
    <w:rsid w:val="00760526"/>
    <w:rsid w:val="00760DA6"/>
    <w:rsid w:val="0076181E"/>
    <w:rsid w:val="00764053"/>
    <w:rsid w:val="00764532"/>
    <w:rsid w:val="0076664F"/>
    <w:rsid w:val="0077051F"/>
    <w:rsid w:val="007722CE"/>
    <w:rsid w:val="00772917"/>
    <w:rsid w:val="0077295B"/>
    <w:rsid w:val="00774CCB"/>
    <w:rsid w:val="00776290"/>
    <w:rsid w:val="00777651"/>
    <w:rsid w:val="007812B9"/>
    <w:rsid w:val="00781610"/>
    <w:rsid w:val="0078199C"/>
    <w:rsid w:val="00781CAC"/>
    <w:rsid w:val="00781F28"/>
    <w:rsid w:val="007823DF"/>
    <w:rsid w:val="00782CC8"/>
    <w:rsid w:val="00783BAE"/>
    <w:rsid w:val="00785B64"/>
    <w:rsid w:val="00785FE1"/>
    <w:rsid w:val="0078643D"/>
    <w:rsid w:val="00786C41"/>
    <w:rsid w:val="0078781C"/>
    <w:rsid w:val="00790960"/>
    <w:rsid w:val="00790BEF"/>
    <w:rsid w:val="00790FBF"/>
    <w:rsid w:val="00791A35"/>
    <w:rsid w:val="007928C9"/>
    <w:rsid w:val="00792A7E"/>
    <w:rsid w:val="00793891"/>
    <w:rsid w:val="00793B7A"/>
    <w:rsid w:val="00793E8B"/>
    <w:rsid w:val="00793FE2"/>
    <w:rsid w:val="0079446C"/>
    <w:rsid w:val="007974C0"/>
    <w:rsid w:val="00797D74"/>
    <w:rsid w:val="007A01CB"/>
    <w:rsid w:val="007A12B2"/>
    <w:rsid w:val="007A1F14"/>
    <w:rsid w:val="007A24EB"/>
    <w:rsid w:val="007A27CB"/>
    <w:rsid w:val="007A304F"/>
    <w:rsid w:val="007A4D50"/>
    <w:rsid w:val="007A5C08"/>
    <w:rsid w:val="007A5C5E"/>
    <w:rsid w:val="007A6657"/>
    <w:rsid w:val="007A70C0"/>
    <w:rsid w:val="007A7368"/>
    <w:rsid w:val="007A77D8"/>
    <w:rsid w:val="007B011C"/>
    <w:rsid w:val="007B0BDC"/>
    <w:rsid w:val="007B2E7F"/>
    <w:rsid w:val="007B3AB8"/>
    <w:rsid w:val="007B4028"/>
    <w:rsid w:val="007B4304"/>
    <w:rsid w:val="007B4614"/>
    <w:rsid w:val="007B5249"/>
    <w:rsid w:val="007B5CB1"/>
    <w:rsid w:val="007B672C"/>
    <w:rsid w:val="007B6B31"/>
    <w:rsid w:val="007C0E3D"/>
    <w:rsid w:val="007C1389"/>
    <w:rsid w:val="007C2520"/>
    <w:rsid w:val="007C2B2C"/>
    <w:rsid w:val="007C2B45"/>
    <w:rsid w:val="007C31A4"/>
    <w:rsid w:val="007C4A7F"/>
    <w:rsid w:val="007C4B1E"/>
    <w:rsid w:val="007C4C1D"/>
    <w:rsid w:val="007C6B79"/>
    <w:rsid w:val="007C6B7C"/>
    <w:rsid w:val="007C71D4"/>
    <w:rsid w:val="007C753D"/>
    <w:rsid w:val="007C7B37"/>
    <w:rsid w:val="007C7DFE"/>
    <w:rsid w:val="007D0052"/>
    <w:rsid w:val="007D0584"/>
    <w:rsid w:val="007D05A9"/>
    <w:rsid w:val="007D221B"/>
    <w:rsid w:val="007D2595"/>
    <w:rsid w:val="007D27BE"/>
    <w:rsid w:val="007D3A65"/>
    <w:rsid w:val="007D3DBC"/>
    <w:rsid w:val="007D4671"/>
    <w:rsid w:val="007D4686"/>
    <w:rsid w:val="007D4962"/>
    <w:rsid w:val="007D501D"/>
    <w:rsid w:val="007D795E"/>
    <w:rsid w:val="007D79E1"/>
    <w:rsid w:val="007E00C7"/>
    <w:rsid w:val="007E0736"/>
    <w:rsid w:val="007E182B"/>
    <w:rsid w:val="007E2DC3"/>
    <w:rsid w:val="007E3D4A"/>
    <w:rsid w:val="007E4A3F"/>
    <w:rsid w:val="007E51A4"/>
    <w:rsid w:val="007E6088"/>
    <w:rsid w:val="007E75DC"/>
    <w:rsid w:val="007E7A10"/>
    <w:rsid w:val="007E7FAA"/>
    <w:rsid w:val="007F09F8"/>
    <w:rsid w:val="007F1369"/>
    <w:rsid w:val="007F1DBD"/>
    <w:rsid w:val="007F3228"/>
    <w:rsid w:val="007F36FE"/>
    <w:rsid w:val="007F4A86"/>
    <w:rsid w:val="007F4C04"/>
    <w:rsid w:val="007F4E00"/>
    <w:rsid w:val="007F5303"/>
    <w:rsid w:val="007F594B"/>
    <w:rsid w:val="007F5A2C"/>
    <w:rsid w:val="0080176F"/>
    <w:rsid w:val="008021EE"/>
    <w:rsid w:val="0080229F"/>
    <w:rsid w:val="0080251C"/>
    <w:rsid w:val="008035CF"/>
    <w:rsid w:val="0080453E"/>
    <w:rsid w:val="00804F83"/>
    <w:rsid w:val="00805AD3"/>
    <w:rsid w:val="00806522"/>
    <w:rsid w:val="00806AEC"/>
    <w:rsid w:val="00810809"/>
    <w:rsid w:val="00811C66"/>
    <w:rsid w:val="0081425B"/>
    <w:rsid w:val="00814B2A"/>
    <w:rsid w:val="00814B81"/>
    <w:rsid w:val="00814F31"/>
    <w:rsid w:val="00815051"/>
    <w:rsid w:val="00815B78"/>
    <w:rsid w:val="00815C19"/>
    <w:rsid w:val="00815F87"/>
    <w:rsid w:val="0081630B"/>
    <w:rsid w:val="0081634E"/>
    <w:rsid w:val="00816F36"/>
    <w:rsid w:val="00817272"/>
    <w:rsid w:val="00820810"/>
    <w:rsid w:val="00820C71"/>
    <w:rsid w:val="00820CA0"/>
    <w:rsid w:val="00821096"/>
    <w:rsid w:val="008212BB"/>
    <w:rsid w:val="008236BC"/>
    <w:rsid w:val="00823B3D"/>
    <w:rsid w:val="00824A8B"/>
    <w:rsid w:val="00825ECA"/>
    <w:rsid w:val="00826309"/>
    <w:rsid w:val="0082773F"/>
    <w:rsid w:val="00831122"/>
    <w:rsid w:val="00831ABA"/>
    <w:rsid w:val="00831EEA"/>
    <w:rsid w:val="00832554"/>
    <w:rsid w:val="00833F16"/>
    <w:rsid w:val="00834293"/>
    <w:rsid w:val="00834881"/>
    <w:rsid w:val="008349E3"/>
    <w:rsid w:val="00834F66"/>
    <w:rsid w:val="00835196"/>
    <w:rsid w:val="00835998"/>
    <w:rsid w:val="00836309"/>
    <w:rsid w:val="00836792"/>
    <w:rsid w:val="00840D3F"/>
    <w:rsid w:val="0084223D"/>
    <w:rsid w:val="00842551"/>
    <w:rsid w:val="00843884"/>
    <w:rsid w:val="00844506"/>
    <w:rsid w:val="008466DA"/>
    <w:rsid w:val="00846936"/>
    <w:rsid w:val="0084787A"/>
    <w:rsid w:val="0085026B"/>
    <w:rsid w:val="0085113B"/>
    <w:rsid w:val="008516E2"/>
    <w:rsid w:val="008528BF"/>
    <w:rsid w:val="00852A72"/>
    <w:rsid w:val="00853020"/>
    <w:rsid w:val="008534C6"/>
    <w:rsid w:val="008539C8"/>
    <w:rsid w:val="00853EBC"/>
    <w:rsid w:val="00857A8A"/>
    <w:rsid w:val="0086223B"/>
    <w:rsid w:val="008624A1"/>
    <w:rsid w:val="008624EE"/>
    <w:rsid w:val="00862A75"/>
    <w:rsid w:val="00862C3E"/>
    <w:rsid w:val="00863BFA"/>
    <w:rsid w:val="00863F22"/>
    <w:rsid w:val="0086461A"/>
    <w:rsid w:val="0086497F"/>
    <w:rsid w:val="00865C87"/>
    <w:rsid w:val="00867779"/>
    <w:rsid w:val="0086799B"/>
    <w:rsid w:val="00867AD1"/>
    <w:rsid w:val="008702A2"/>
    <w:rsid w:val="008723E4"/>
    <w:rsid w:val="0087247B"/>
    <w:rsid w:val="00872ABE"/>
    <w:rsid w:val="0087345A"/>
    <w:rsid w:val="008734A3"/>
    <w:rsid w:val="008739EC"/>
    <w:rsid w:val="00873BB8"/>
    <w:rsid w:val="008744F4"/>
    <w:rsid w:val="00874A75"/>
    <w:rsid w:val="00875157"/>
    <w:rsid w:val="008752FF"/>
    <w:rsid w:val="00875968"/>
    <w:rsid w:val="00875C78"/>
    <w:rsid w:val="00876C4A"/>
    <w:rsid w:val="00877173"/>
    <w:rsid w:val="0087789C"/>
    <w:rsid w:val="00877D46"/>
    <w:rsid w:val="008805AE"/>
    <w:rsid w:val="00880880"/>
    <w:rsid w:val="00880927"/>
    <w:rsid w:val="00881ECE"/>
    <w:rsid w:val="008829D0"/>
    <w:rsid w:val="00883091"/>
    <w:rsid w:val="00884027"/>
    <w:rsid w:val="00884CB2"/>
    <w:rsid w:val="00885368"/>
    <w:rsid w:val="00886DA9"/>
    <w:rsid w:val="00886F81"/>
    <w:rsid w:val="00887440"/>
    <w:rsid w:val="00893060"/>
    <w:rsid w:val="00894C60"/>
    <w:rsid w:val="00894E95"/>
    <w:rsid w:val="0089500C"/>
    <w:rsid w:val="00895AFF"/>
    <w:rsid w:val="00896953"/>
    <w:rsid w:val="008972D9"/>
    <w:rsid w:val="0089770F"/>
    <w:rsid w:val="008A0126"/>
    <w:rsid w:val="008A070C"/>
    <w:rsid w:val="008A12A6"/>
    <w:rsid w:val="008A1388"/>
    <w:rsid w:val="008A232D"/>
    <w:rsid w:val="008A29FF"/>
    <w:rsid w:val="008A2A6A"/>
    <w:rsid w:val="008A2B10"/>
    <w:rsid w:val="008A43D1"/>
    <w:rsid w:val="008A5258"/>
    <w:rsid w:val="008A55F7"/>
    <w:rsid w:val="008A5819"/>
    <w:rsid w:val="008A58EB"/>
    <w:rsid w:val="008A5E49"/>
    <w:rsid w:val="008A65D7"/>
    <w:rsid w:val="008A6A51"/>
    <w:rsid w:val="008A6C3F"/>
    <w:rsid w:val="008A7B08"/>
    <w:rsid w:val="008B0120"/>
    <w:rsid w:val="008B02DB"/>
    <w:rsid w:val="008B02E4"/>
    <w:rsid w:val="008B1AA2"/>
    <w:rsid w:val="008B2245"/>
    <w:rsid w:val="008B2292"/>
    <w:rsid w:val="008B251C"/>
    <w:rsid w:val="008B31BE"/>
    <w:rsid w:val="008B5701"/>
    <w:rsid w:val="008B6AF5"/>
    <w:rsid w:val="008B7094"/>
    <w:rsid w:val="008B7FC2"/>
    <w:rsid w:val="008C0059"/>
    <w:rsid w:val="008C0437"/>
    <w:rsid w:val="008C0E9D"/>
    <w:rsid w:val="008C16C0"/>
    <w:rsid w:val="008C1BDC"/>
    <w:rsid w:val="008C592E"/>
    <w:rsid w:val="008D037A"/>
    <w:rsid w:val="008D04D8"/>
    <w:rsid w:val="008D1485"/>
    <w:rsid w:val="008D1A17"/>
    <w:rsid w:val="008D2848"/>
    <w:rsid w:val="008D4F03"/>
    <w:rsid w:val="008D51D5"/>
    <w:rsid w:val="008D72D5"/>
    <w:rsid w:val="008D7652"/>
    <w:rsid w:val="008D78E0"/>
    <w:rsid w:val="008E02E3"/>
    <w:rsid w:val="008E0A20"/>
    <w:rsid w:val="008E0E39"/>
    <w:rsid w:val="008E24D7"/>
    <w:rsid w:val="008E3C8F"/>
    <w:rsid w:val="008E4D69"/>
    <w:rsid w:val="008E4F5B"/>
    <w:rsid w:val="008E5541"/>
    <w:rsid w:val="008E64DD"/>
    <w:rsid w:val="008E77C1"/>
    <w:rsid w:val="008E7E28"/>
    <w:rsid w:val="008E7F83"/>
    <w:rsid w:val="008F03A2"/>
    <w:rsid w:val="008F0E46"/>
    <w:rsid w:val="008F0F93"/>
    <w:rsid w:val="008F2494"/>
    <w:rsid w:val="008F315A"/>
    <w:rsid w:val="008F327E"/>
    <w:rsid w:val="008F41A2"/>
    <w:rsid w:val="008F5389"/>
    <w:rsid w:val="008F5DF2"/>
    <w:rsid w:val="008F5EA3"/>
    <w:rsid w:val="008F6120"/>
    <w:rsid w:val="008F7281"/>
    <w:rsid w:val="008F76F7"/>
    <w:rsid w:val="008F7C7E"/>
    <w:rsid w:val="00900BB7"/>
    <w:rsid w:val="00901A39"/>
    <w:rsid w:val="0090236A"/>
    <w:rsid w:val="00902401"/>
    <w:rsid w:val="00903BFB"/>
    <w:rsid w:val="00903C81"/>
    <w:rsid w:val="00903CB9"/>
    <w:rsid w:val="009048C9"/>
    <w:rsid w:val="00905F8B"/>
    <w:rsid w:val="00907969"/>
    <w:rsid w:val="00907D8C"/>
    <w:rsid w:val="00910850"/>
    <w:rsid w:val="00910A34"/>
    <w:rsid w:val="00911F33"/>
    <w:rsid w:val="0091224E"/>
    <w:rsid w:val="00912273"/>
    <w:rsid w:val="00913225"/>
    <w:rsid w:val="00913373"/>
    <w:rsid w:val="009138AF"/>
    <w:rsid w:val="00913FF5"/>
    <w:rsid w:val="00914364"/>
    <w:rsid w:val="00914803"/>
    <w:rsid w:val="009148E8"/>
    <w:rsid w:val="0091595D"/>
    <w:rsid w:val="00915ED9"/>
    <w:rsid w:val="00916E12"/>
    <w:rsid w:val="0091722C"/>
    <w:rsid w:val="00920264"/>
    <w:rsid w:val="00921B48"/>
    <w:rsid w:val="009228A7"/>
    <w:rsid w:val="00922EA5"/>
    <w:rsid w:val="009254B9"/>
    <w:rsid w:val="0092591F"/>
    <w:rsid w:val="00925DD3"/>
    <w:rsid w:val="00927C36"/>
    <w:rsid w:val="00927D9E"/>
    <w:rsid w:val="00927DF2"/>
    <w:rsid w:val="00930E07"/>
    <w:rsid w:val="009316B9"/>
    <w:rsid w:val="009339D3"/>
    <w:rsid w:val="00933A12"/>
    <w:rsid w:val="00933E81"/>
    <w:rsid w:val="00933EAC"/>
    <w:rsid w:val="00934879"/>
    <w:rsid w:val="00935B9E"/>
    <w:rsid w:val="00936CD6"/>
    <w:rsid w:val="00936E20"/>
    <w:rsid w:val="00937380"/>
    <w:rsid w:val="00937417"/>
    <w:rsid w:val="00937894"/>
    <w:rsid w:val="009408DE"/>
    <w:rsid w:val="00941A3F"/>
    <w:rsid w:val="00941B22"/>
    <w:rsid w:val="00941F00"/>
    <w:rsid w:val="00942F84"/>
    <w:rsid w:val="009444CF"/>
    <w:rsid w:val="0094491B"/>
    <w:rsid w:val="0094685F"/>
    <w:rsid w:val="00946B25"/>
    <w:rsid w:val="00946B8A"/>
    <w:rsid w:val="00946C7A"/>
    <w:rsid w:val="00947294"/>
    <w:rsid w:val="0094732F"/>
    <w:rsid w:val="009502F8"/>
    <w:rsid w:val="00951066"/>
    <w:rsid w:val="009511C9"/>
    <w:rsid w:val="0095190E"/>
    <w:rsid w:val="00953330"/>
    <w:rsid w:val="009538AD"/>
    <w:rsid w:val="009551C8"/>
    <w:rsid w:val="009559E9"/>
    <w:rsid w:val="009574E9"/>
    <w:rsid w:val="0096000C"/>
    <w:rsid w:val="0096155D"/>
    <w:rsid w:val="00961906"/>
    <w:rsid w:val="00962B71"/>
    <w:rsid w:val="00963812"/>
    <w:rsid w:val="009646C7"/>
    <w:rsid w:val="00965A1C"/>
    <w:rsid w:val="00965D6F"/>
    <w:rsid w:val="00966865"/>
    <w:rsid w:val="00966A93"/>
    <w:rsid w:val="009670E9"/>
    <w:rsid w:val="0096787A"/>
    <w:rsid w:val="0097077F"/>
    <w:rsid w:val="00970C1B"/>
    <w:rsid w:val="0097123F"/>
    <w:rsid w:val="00971D4C"/>
    <w:rsid w:val="00972CF4"/>
    <w:rsid w:val="0097390E"/>
    <w:rsid w:val="00974CDD"/>
    <w:rsid w:val="00977392"/>
    <w:rsid w:val="0098062C"/>
    <w:rsid w:val="009809CF"/>
    <w:rsid w:val="009813A4"/>
    <w:rsid w:val="00981DCE"/>
    <w:rsid w:val="0098238A"/>
    <w:rsid w:val="009835D4"/>
    <w:rsid w:val="00983D90"/>
    <w:rsid w:val="00984EC5"/>
    <w:rsid w:val="009855D4"/>
    <w:rsid w:val="009868B3"/>
    <w:rsid w:val="00992AC2"/>
    <w:rsid w:val="00993326"/>
    <w:rsid w:val="00993379"/>
    <w:rsid w:val="0099483B"/>
    <w:rsid w:val="009956AD"/>
    <w:rsid w:val="0099592C"/>
    <w:rsid w:val="00995A9E"/>
    <w:rsid w:val="00996453"/>
    <w:rsid w:val="009974CD"/>
    <w:rsid w:val="009A20B8"/>
    <w:rsid w:val="009A3277"/>
    <w:rsid w:val="009A48B5"/>
    <w:rsid w:val="009A4C07"/>
    <w:rsid w:val="009A5C4C"/>
    <w:rsid w:val="009A75D7"/>
    <w:rsid w:val="009A78A6"/>
    <w:rsid w:val="009A7EA8"/>
    <w:rsid w:val="009B01D6"/>
    <w:rsid w:val="009B02D0"/>
    <w:rsid w:val="009B12CA"/>
    <w:rsid w:val="009B19AC"/>
    <w:rsid w:val="009B1B84"/>
    <w:rsid w:val="009B1E0D"/>
    <w:rsid w:val="009B2661"/>
    <w:rsid w:val="009B269F"/>
    <w:rsid w:val="009B3336"/>
    <w:rsid w:val="009B37B1"/>
    <w:rsid w:val="009B4096"/>
    <w:rsid w:val="009B47B3"/>
    <w:rsid w:val="009B5163"/>
    <w:rsid w:val="009B5277"/>
    <w:rsid w:val="009B6A38"/>
    <w:rsid w:val="009B6BC8"/>
    <w:rsid w:val="009B7081"/>
    <w:rsid w:val="009B7914"/>
    <w:rsid w:val="009B7CBB"/>
    <w:rsid w:val="009C0843"/>
    <w:rsid w:val="009C0C2C"/>
    <w:rsid w:val="009C18B4"/>
    <w:rsid w:val="009C19EC"/>
    <w:rsid w:val="009C28D2"/>
    <w:rsid w:val="009C472B"/>
    <w:rsid w:val="009C4C58"/>
    <w:rsid w:val="009C53E5"/>
    <w:rsid w:val="009C5666"/>
    <w:rsid w:val="009C5E00"/>
    <w:rsid w:val="009C71B9"/>
    <w:rsid w:val="009C7253"/>
    <w:rsid w:val="009C75AE"/>
    <w:rsid w:val="009C7DDE"/>
    <w:rsid w:val="009D007B"/>
    <w:rsid w:val="009D04EC"/>
    <w:rsid w:val="009D3CE2"/>
    <w:rsid w:val="009D499C"/>
    <w:rsid w:val="009D51F3"/>
    <w:rsid w:val="009D6571"/>
    <w:rsid w:val="009D71A1"/>
    <w:rsid w:val="009E180F"/>
    <w:rsid w:val="009E1D1A"/>
    <w:rsid w:val="009E1F28"/>
    <w:rsid w:val="009E2AC4"/>
    <w:rsid w:val="009E3C74"/>
    <w:rsid w:val="009E4D66"/>
    <w:rsid w:val="009E4F28"/>
    <w:rsid w:val="009E579A"/>
    <w:rsid w:val="009E65EE"/>
    <w:rsid w:val="009E6CBC"/>
    <w:rsid w:val="009E7326"/>
    <w:rsid w:val="009F0EE4"/>
    <w:rsid w:val="009F14AF"/>
    <w:rsid w:val="009F1C53"/>
    <w:rsid w:val="009F1E1A"/>
    <w:rsid w:val="009F1EAE"/>
    <w:rsid w:val="009F2C08"/>
    <w:rsid w:val="009F2CBE"/>
    <w:rsid w:val="009F3151"/>
    <w:rsid w:val="009F3C67"/>
    <w:rsid w:val="009F506E"/>
    <w:rsid w:val="009F57B2"/>
    <w:rsid w:val="009F5A2D"/>
    <w:rsid w:val="009F6B75"/>
    <w:rsid w:val="009F7843"/>
    <w:rsid w:val="009F7C58"/>
    <w:rsid w:val="00A00CF3"/>
    <w:rsid w:val="00A01368"/>
    <w:rsid w:val="00A022B0"/>
    <w:rsid w:val="00A0280E"/>
    <w:rsid w:val="00A03204"/>
    <w:rsid w:val="00A038E1"/>
    <w:rsid w:val="00A038EF"/>
    <w:rsid w:val="00A046CE"/>
    <w:rsid w:val="00A049B9"/>
    <w:rsid w:val="00A04F3E"/>
    <w:rsid w:val="00A05660"/>
    <w:rsid w:val="00A06223"/>
    <w:rsid w:val="00A06A93"/>
    <w:rsid w:val="00A06E1F"/>
    <w:rsid w:val="00A06F63"/>
    <w:rsid w:val="00A0742A"/>
    <w:rsid w:val="00A1036D"/>
    <w:rsid w:val="00A124CB"/>
    <w:rsid w:val="00A12C74"/>
    <w:rsid w:val="00A13337"/>
    <w:rsid w:val="00A13979"/>
    <w:rsid w:val="00A13DDC"/>
    <w:rsid w:val="00A14871"/>
    <w:rsid w:val="00A14AD0"/>
    <w:rsid w:val="00A1614B"/>
    <w:rsid w:val="00A1644B"/>
    <w:rsid w:val="00A1667C"/>
    <w:rsid w:val="00A176D2"/>
    <w:rsid w:val="00A17B49"/>
    <w:rsid w:val="00A21A93"/>
    <w:rsid w:val="00A2248A"/>
    <w:rsid w:val="00A22EC1"/>
    <w:rsid w:val="00A2363A"/>
    <w:rsid w:val="00A23DA9"/>
    <w:rsid w:val="00A24249"/>
    <w:rsid w:val="00A242D7"/>
    <w:rsid w:val="00A24478"/>
    <w:rsid w:val="00A249DA"/>
    <w:rsid w:val="00A253FF"/>
    <w:rsid w:val="00A255FE"/>
    <w:rsid w:val="00A26E99"/>
    <w:rsid w:val="00A30872"/>
    <w:rsid w:val="00A310F6"/>
    <w:rsid w:val="00A31B23"/>
    <w:rsid w:val="00A3381C"/>
    <w:rsid w:val="00A33AF0"/>
    <w:rsid w:val="00A34052"/>
    <w:rsid w:val="00A342CE"/>
    <w:rsid w:val="00A34584"/>
    <w:rsid w:val="00A353B7"/>
    <w:rsid w:val="00A359F9"/>
    <w:rsid w:val="00A36286"/>
    <w:rsid w:val="00A36A06"/>
    <w:rsid w:val="00A36BB5"/>
    <w:rsid w:val="00A36F82"/>
    <w:rsid w:val="00A372C2"/>
    <w:rsid w:val="00A40418"/>
    <w:rsid w:val="00A40EE5"/>
    <w:rsid w:val="00A42863"/>
    <w:rsid w:val="00A448E7"/>
    <w:rsid w:val="00A44EB7"/>
    <w:rsid w:val="00A46202"/>
    <w:rsid w:val="00A46913"/>
    <w:rsid w:val="00A46B1D"/>
    <w:rsid w:val="00A46BD1"/>
    <w:rsid w:val="00A50FD6"/>
    <w:rsid w:val="00A511B1"/>
    <w:rsid w:val="00A5137A"/>
    <w:rsid w:val="00A5166B"/>
    <w:rsid w:val="00A542FF"/>
    <w:rsid w:val="00A54C60"/>
    <w:rsid w:val="00A54DFE"/>
    <w:rsid w:val="00A562E2"/>
    <w:rsid w:val="00A5666B"/>
    <w:rsid w:val="00A56C7E"/>
    <w:rsid w:val="00A56FD7"/>
    <w:rsid w:val="00A57DCA"/>
    <w:rsid w:val="00A57FE8"/>
    <w:rsid w:val="00A611A1"/>
    <w:rsid w:val="00A61C2D"/>
    <w:rsid w:val="00A61F00"/>
    <w:rsid w:val="00A63B91"/>
    <w:rsid w:val="00A63DBF"/>
    <w:rsid w:val="00A64050"/>
    <w:rsid w:val="00A64B15"/>
    <w:rsid w:val="00A65A35"/>
    <w:rsid w:val="00A65A97"/>
    <w:rsid w:val="00A66471"/>
    <w:rsid w:val="00A66776"/>
    <w:rsid w:val="00A67167"/>
    <w:rsid w:val="00A67CA0"/>
    <w:rsid w:val="00A70513"/>
    <w:rsid w:val="00A7056B"/>
    <w:rsid w:val="00A70907"/>
    <w:rsid w:val="00A70C96"/>
    <w:rsid w:val="00A71C39"/>
    <w:rsid w:val="00A721E7"/>
    <w:rsid w:val="00A72291"/>
    <w:rsid w:val="00A7300D"/>
    <w:rsid w:val="00A731CF"/>
    <w:rsid w:val="00A73EF1"/>
    <w:rsid w:val="00A7719A"/>
    <w:rsid w:val="00A77570"/>
    <w:rsid w:val="00A80034"/>
    <w:rsid w:val="00A8028A"/>
    <w:rsid w:val="00A80416"/>
    <w:rsid w:val="00A80AC4"/>
    <w:rsid w:val="00A80DC0"/>
    <w:rsid w:val="00A80E53"/>
    <w:rsid w:val="00A8204B"/>
    <w:rsid w:val="00A82A88"/>
    <w:rsid w:val="00A84381"/>
    <w:rsid w:val="00A84C18"/>
    <w:rsid w:val="00A866BF"/>
    <w:rsid w:val="00A90A2D"/>
    <w:rsid w:val="00A90A36"/>
    <w:rsid w:val="00A9194B"/>
    <w:rsid w:val="00A91B0B"/>
    <w:rsid w:val="00A925EC"/>
    <w:rsid w:val="00A92C12"/>
    <w:rsid w:val="00A937DE"/>
    <w:rsid w:val="00A93A48"/>
    <w:rsid w:val="00A94318"/>
    <w:rsid w:val="00A94DD1"/>
    <w:rsid w:val="00A95290"/>
    <w:rsid w:val="00A9716F"/>
    <w:rsid w:val="00A971A3"/>
    <w:rsid w:val="00A97573"/>
    <w:rsid w:val="00AA10C3"/>
    <w:rsid w:val="00AA1827"/>
    <w:rsid w:val="00AA2048"/>
    <w:rsid w:val="00AA2207"/>
    <w:rsid w:val="00AA2B0B"/>
    <w:rsid w:val="00AA2D8F"/>
    <w:rsid w:val="00AA2FF5"/>
    <w:rsid w:val="00AA3084"/>
    <w:rsid w:val="00AA33AB"/>
    <w:rsid w:val="00AA4210"/>
    <w:rsid w:val="00AA4774"/>
    <w:rsid w:val="00AA4B11"/>
    <w:rsid w:val="00AA50CF"/>
    <w:rsid w:val="00AA51A4"/>
    <w:rsid w:val="00AA530A"/>
    <w:rsid w:val="00AA5895"/>
    <w:rsid w:val="00AA5A7F"/>
    <w:rsid w:val="00AA6F14"/>
    <w:rsid w:val="00AA74BB"/>
    <w:rsid w:val="00AA7748"/>
    <w:rsid w:val="00AA7ECD"/>
    <w:rsid w:val="00AB0525"/>
    <w:rsid w:val="00AB21B7"/>
    <w:rsid w:val="00AB2423"/>
    <w:rsid w:val="00AB24F2"/>
    <w:rsid w:val="00AB2F45"/>
    <w:rsid w:val="00AB3CD7"/>
    <w:rsid w:val="00AB457E"/>
    <w:rsid w:val="00AB4DA6"/>
    <w:rsid w:val="00AB5B23"/>
    <w:rsid w:val="00AB5BE3"/>
    <w:rsid w:val="00AB6114"/>
    <w:rsid w:val="00AB68DB"/>
    <w:rsid w:val="00AB6AEF"/>
    <w:rsid w:val="00AB6EDC"/>
    <w:rsid w:val="00AB7C69"/>
    <w:rsid w:val="00AC00A1"/>
    <w:rsid w:val="00AC0D8A"/>
    <w:rsid w:val="00AC0F29"/>
    <w:rsid w:val="00AC16FB"/>
    <w:rsid w:val="00AC1905"/>
    <w:rsid w:val="00AC203C"/>
    <w:rsid w:val="00AC2AF9"/>
    <w:rsid w:val="00AC3522"/>
    <w:rsid w:val="00AC384B"/>
    <w:rsid w:val="00AC4CD3"/>
    <w:rsid w:val="00AC5059"/>
    <w:rsid w:val="00AC5471"/>
    <w:rsid w:val="00AC561E"/>
    <w:rsid w:val="00AC5DAD"/>
    <w:rsid w:val="00AC6398"/>
    <w:rsid w:val="00AC757B"/>
    <w:rsid w:val="00AC7BC1"/>
    <w:rsid w:val="00AC7CB5"/>
    <w:rsid w:val="00AD0100"/>
    <w:rsid w:val="00AD09D6"/>
    <w:rsid w:val="00AD17BB"/>
    <w:rsid w:val="00AD19DE"/>
    <w:rsid w:val="00AD49FF"/>
    <w:rsid w:val="00AD4DFB"/>
    <w:rsid w:val="00AD64E3"/>
    <w:rsid w:val="00AE0243"/>
    <w:rsid w:val="00AE10D7"/>
    <w:rsid w:val="00AE1E30"/>
    <w:rsid w:val="00AE3704"/>
    <w:rsid w:val="00AE3AFF"/>
    <w:rsid w:val="00AE3B00"/>
    <w:rsid w:val="00AE5770"/>
    <w:rsid w:val="00AE6D69"/>
    <w:rsid w:val="00AE72D3"/>
    <w:rsid w:val="00AF0634"/>
    <w:rsid w:val="00AF19A3"/>
    <w:rsid w:val="00AF1EA0"/>
    <w:rsid w:val="00AF2423"/>
    <w:rsid w:val="00AF2498"/>
    <w:rsid w:val="00AF2D05"/>
    <w:rsid w:val="00AF3C7D"/>
    <w:rsid w:val="00AF474C"/>
    <w:rsid w:val="00AF5461"/>
    <w:rsid w:val="00AF5E57"/>
    <w:rsid w:val="00AF6E07"/>
    <w:rsid w:val="00AF7E90"/>
    <w:rsid w:val="00B01F03"/>
    <w:rsid w:val="00B0285C"/>
    <w:rsid w:val="00B02BC9"/>
    <w:rsid w:val="00B02CE3"/>
    <w:rsid w:val="00B049A1"/>
    <w:rsid w:val="00B05769"/>
    <w:rsid w:val="00B063B7"/>
    <w:rsid w:val="00B0659D"/>
    <w:rsid w:val="00B06F79"/>
    <w:rsid w:val="00B0734A"/>
    <w:rsid w:val="00B0748F"/>
    <w:rsid w:val="00B0791E"/>
    <w:rsid w:val="00B10B3C"/>
    <w:rsid w:val="00B1230B"/>
    <w:rsid w:val="00B15A20"/>
    <w:rsid w:val="00B16217"/>
    <w:rsid w:val="00B1692F"/>
    <w:rsid w:val="00B16EF1"/>
    <w:rsid w:val="00B20EC2"/>
    <w:rsid w:val="00B221A8"/>
    <w:rsid w:val="00B228EF"/>
    <w:rsid w:val="00B22EE1"/>
    <w:rsid w:val="00B25905"/>
    <w:rsid w:val="00B25A57"/>
    <w:rsid w:val="00B2694D"/>
    <w:rsid w:val="00B27F63"/>
    <w:rsid w:val="00B30D7A"/>
    <w:rsid w:val="00B32069"/>
    <w:rsid w:val="00B320A5"/>
    <w:rsid w:val="00B32DAE"/>
    <w:rsid w:val="00B33046"/>
    <w:rsid w:val="00B33167"/>
    <w:rsid w:val="00B331DA"/>
    <w:rsid w:val="00B339EB"/>
    <w:rsid w:val="00B33C03"/>
    <w:rsid w:val="00B3419C"/>
    <w:rsid w:val="00B348EA"/>
    <w:rsid w:val="00B349AB"/>
    <w:rsid w:val="00B34AAB"/>
    <w:rsid w:val="00B36127"/>
    <w:rsid w:val="00B369FD"/>
    <w:rsid w:val="00B372D1"/>
    <w:rsid w:val="00B37524"/>
    <w:rsid w:val="00B40277"/>
    <w:rsid w:val="00B403A2"/>
    <w:rsid w:val="00B41173"/>
    <w:rsid w:val="00B41D75"/>
    <w:rsid w:val="00B423D0"/>
    <w:rsid w:val="00B424E0"/>
    <w:rsid w:val="00B42538"/>
    <w:rsid w:val="00B42F74"/>
    <w:rsid w:val="00B42FB0"/>
    <w:rsid w:val="00B4301D"/>
    <w:rsid w:val="00B4348C"/>
    <w:rsid w:val="00B43835"/>
    <w:rsid w:val="00B43867"/>
    <w:rsid w:val="00B44575"/>
    <w:rsid w:val="00B453DE"/>
    <w:rsid w:val="00B45831"/>
    <w:rsid w:val="00B46B04"/>
    <w:rsid w:val="00B479B3"/>
    <w:rsid w:val="00B47D24"/>
    <w:rsid w:val="00B47D61"/>
    <w:rsid w:val="00B50D99"/>
    <w:rsid w:val="00B51105"/>
    <w:rsid w:val="00B515D8"/>
    <w:rsid w:val="00B52434"/>
    <w:rsid w:val="00B52674"/>
    <w:rsid w:val="00B52938"/>
    <w:rsid w:val="00B536E7"/>
    <w:rsid w:val="00B53B0A"/>
    <w:rsid w:val="00B541F1"/>
    <w:rsid w:val="00B54A70"/>
    <w:rsid w:val="00B54D1A"/>
    <w:rsid w:val="00B558EC"/>
    <w:rsid w:val="00B55EAB"/>
    <w:rsid w:val="00B622BB"/>
    <w:rsid w:val="00B62513"/>
    <w:rsid w:val="00B6292B"/>
    <w:rsid w:val="00B63C4B"/>
    <w:rsid w:val="00B64BE8"/>
    <w:rsid w:val="00B659E6"/>
    <w:rsid w:val="00B66ACF"/>
    <w:rsid w:val="00B66E24"/>
    <w:rsid w:val="00B70EB8"/>
    <w:rsid w:val="00B71276"/>
    <w:rsid w:val="00B71F3C"/>
    <w:rsid w:val="00B72E69"/>
    <w:rsid w:val="00B73E2E"/>
    <w:rsid w:val="00B746AE"/>
    <w:rsid w:val="00B7763A"/>
    <w:rsid w:val="00B776E0"/>
    <w:rsid w:val="00B77E1F"/>
    <w:rsid w:val="00B81650"/>
    <w:rsid w:val="00B81AF6"/>
    <w:rsid w:val="00B81C41"/>
    <w:rsid w:val="00B82D79"/>
    <w:rsid w:val="00B83457"/>
    <w:rsid w:val="00B840E3"/>
    <w:rsid w:val="00B84163"/>
    <w:rsid w:val="00B851BC"/>
    <w:rsid w:val="00B85765"/>
    <w:rsid w:val="00B85AF9"/>
    <w:rsid w:val="00B86088"/>
    <w:rsid w:val="00B917AB"/>
    <w:rsid w:val="00B91E25"/>
    <w:rsid w:val="00B91EEE"/>
    <w:rsid w:val="00B920A7"/>
    <w:rsid w:val="00B924E8"/>
    <w:rsid w:val="00B94174"/>
    <w:rsid w:val="00B94973"/>
    <w:rsid w:val="00B94A45"/>
    <w:rsid w:val="00B94FAD"/>
    <w:rsid w:val="00B95487"/>
    <w:rsid w:val="00B95E2C"/>
    <w:rsid w:val="00B9725E"/>
    <w:rsid w:val="00B97AD8"/>
    <w:rsid w:val="00BA0A72"/>
    <w:rsid w:val="00BA370D"/>
    <w:rsid w:val="00BA374D"/>
    <w:rsid w:val="00BA3B0C"/>
    <w:rsid w:val="00BA40CE"/>
    <w:rsid w:val="00BA4DB8"/>
    <w:rsid w:val="00BA52D2"/>
    <w:rsid w:val="00BA5554"/>
    <w:rsid w:val="00BA7BEB"/>
    <w:rsid w:val="00BB0553"/>
    <w:rsid w:val="00BB1B18"/>
    <w:rsid w:val="00BB2EEC"/>
    <w:rsid w:val="00BB3528"/>
    <w:rsid w:val="00BB3F51"/>
    <w:rsid w:val="00BB453E"/>
    <w:rsid w:val="00BB6BE8"/>
    <w:rsid w:val="00BC0700"/>
    <w:rsid w:val="00BC0D50"/>
    <w:rsid w:val="00BC0EAF"/>
    <w:rsid w:val="00BC10B5"/>
    <w:rsid w:val="00BC2172"/>
    <w:rsid w:val="00BC29D3"/>
    <w:rsid w:val="00BC2CB3"/>
    <w:rsid w:val="00BC2F90"/>
    <w:rsid w:val="00BC34C2"/>
    <w:rsid w:val="00BC3701"/>
    <w:rsid w:val="00BC3AA2"/>
    <w:rsid w:val="00BC408E"/>
    <w:rsid w:val="00BC4E03"/>
    <w:rsid w:val="00BC54D5"/>
    <w:rsid w:val="00BC558A"/>
    <w:rsid w:val="00BC57FD"/>
    <w:rsid w:val="00BC5B74"/>
    <w:rsid w:val="00BC72D6"/>
    <w:rsid w:val="00BD0858"/>
    <w:rsid w:val="00BD0D56"/>
    <w:rsid w:val="00BD152C"/>
    <w:rsid w:val="00BD1A63"/>
    <w:rsid w:val="00BD1ADB"/>
    <w:rsid w:val="00BD1DD7"/>
    <w:rsid w:val="00BD239D"/>
    <w:rsid w:val="00BD2A3B"/>
    <w:rsid w:val="00BD375B"/>
    <w:rsid w:val="00BD389B"/>
    <w:rsid w:val="00BD3930"/>
    <w:rsid w:val="00BD5E80"/>
    <w:rsid w:val="00BD5F7A"/>
    <w:rsid w:val="00BD72A1"/>
    <w:rsid w:val="00BE0790"/>
    <w:rsid w:val="00BE189A"/>
    <w:rsid w:val="00BE3E22"/>
    <w:rsid w:val="00BE4655"/>
    <w:rsid w:val="00BE4B38"/>
    <w:rsid w:val="00BE5E27"/>
    <w:rsid w:val="00BE5F00"/>
    <w:rsid w:val="00BE68FE"/>
    <w:rsid w:val="00BE70F8"/>
    <w:rsid w:val="00BE7811"/>
    <w:rsid w:val="00BF1499"/>
    <w:rsid w:val="00BF1577"/>
    <w:rsid w:val="00BF205E"/>
    <w:rsid w:val="00BF2700"/>
    <w:rsid w:val="00BF2B13"/>
    <w:rsid w:val="00BF2B94"/>
    <w:rsid w:val="00BF325C"/>
    <w:rsid w:val="00BF367A"/>
    <w:rsid w:val="00BF3E01"/>
    <w:rsid w:val="00BF54DE"/>
    <w:rsid w:val="00BF5D0E"/>
    <w:rsid w:val="00BF6742"/>
    <w:rsid w:val="00BF69EC"/>
    <w:rsid w:val="00BF70E7"/>
    <w:rsid w:val="00C0025B"/>
    <w:rsid w:val="00C0090D"/>
    <w:rsid w:val="00C00D13"/>
    <w:rsid w:val="00C020D6"/>
    <w:rsid w:val="00C025D3"/>
    <w:rsid w:val="00C02E52"/>
    <w:rsid w:val="00C047D2"/>
    <w:rsid w:val="00C04B00"/>
    <w:rsid w:val="00C0571C"/>
    <w:rsid w:val="00C05BDE"/>
    <w:rsid w:val="00C06416"/>
    <w:rsid w:val="00C068C0"/>
    <w:rsid w:val="00C07A72"/>
    <w:rsid w:val="00C07E8D"/>
    <w:rsid w:val="00C105AB"/>
    <w:rsid w:val="00C140AE"/>
    <w:rsid w:val="00C147C6"/>
    <w:rsid w:val="00C1556B"/>
    <w:rsid w:val="00C1568B"/>
    <w:rsid w:val="00C16D92"/>
    <w:rsid w:val="00C178C3"/>
    <w:rsid w:val="00C20B56"/>
    <w:rsid w:val="00C20C92"/>
    <w:rsid w:val="00C20D38"/>
    <w:rsid w:val="00C20D50"/>
    <w:rsid w:val="00C2178B"/>
    <w:rsid w:val="00C22D5D"/>
    <w:rsid w:val="00C22F44"/>
    <w:rsid w:val="00C2322B"/>
    <w:rsid w:val="00C25406"/>
    <w:rsid w:val="00C2542D"/>
    <w:rsid w:val="00C25DB3"/>
    <w:rsid w:val="00C2640B"/>
    <w:rsid w:val="00C26589"/>
    <w:rsid w:val="00C307A3"/>
    <w:rsid w:val="00C31606"/>
    <w:rsid w:val="00C32F38"/>
    <w:rsid w:val="00C3426B"/>
    <w:rsid w:val="00C3533B"/>
    <w:rsid w:val="00C357BD"/>
    <w:rsid w:val="00C3711C"/>
    <w:rsid w:val="00C3771D"/>
    <w:rsid w:val="00C40C5A"/>
    <w:rsid w:val="00C42962"/>
    <w:rsid w:val="00C43CF3"/>
    <w:rsid w:val="00C441A0"/>
    <w:rsid w:val="00C44350"/>
    <w:rsid w:val="00C453C7"/>
    <w:rsid w:val="00C455D8"/>
    <w:rsid w:val="00C459A2"/>
    <w:rsid w:val="00C461FA"/>
    <w:rsid w:val="00C47304"/>
    <w:rsid w:val="00C47EEF"/>
    <w:rsid w:val="00C500F2"/>
    <w:rsid w:val="00C51009"/>
    <w:rsid w:val="00C51395"/>
    <w:rsid w:val="00C51B45"/>
    <w:rsid w:val="00C52B50"/>
    <w:rsid w:val="00C53518"/>
    <w:rsid w:val="00C53B8F"/>
    <w:rsid w:val="00C5487D"/>
    <w:rsid w:val="00C550C3"/>
    <w:rsid w:val="00C55542"/>
    <w:rsid w:val="00C55675"/>
    <w:rsid w:val="00C557B6"/>
    <w:rsid w:val="00C568E1"/>
    <w:rsid w:val="00C5792D"/>
    <w:rsid w:val="00C6074F"/>
    <w:rsid w:val="00C610D2"/>
    <w:rsid w:val="00C62124"/>
    <w:rsid w:val="00C63E3C"/>
    <w:rsid w:val="00C63F3D"/>
    <w:rsid w:val="00C64409"/>
    <w:rsid w:val="00C64454"/>
    <w:rsid w:val="00C64BD0"/>
    <w:rsid w:val="00C664B1"/>
    <w:rsid w:val="00C666B2"/>
    <w:rsid w:val="00C6723C"/>
    <w:rsid w:val="00C679C8"/>
    <w:rsid w:val="00C702EC"/>
    <w:rsid w:val="00C7073F"/>
    <w:rsid w:val="00C713D6"/>
    <w:rsid w:val="00C71DBE"/>
    <w:rsid w:val="00C71E1C"/>
    <w:rsid w:val="00C72475"/>
    <w:rsid w:val="00C736D5"/>
    <w:rsid w:val="00C74212"/>
    <w:rsid w:val="00C75384"/>
    <w:rsid w:val="00C75405"/>
    <w:rsid w:val="00C7583F"/>
    <w:rsid w:val="00C75CBE"/>
    <w:rsid w:val="00C75EDC"/>
    <w:rsid w:val="00C7630D"/>
    <w:rsid w:val="00C76434"/>
    <w:rsid w:val="00C76C92"/>
    <w:rsid w:val="00C773D6"/>
    <w:rsid w:val="00C77D09"/>
    <w:rsid w:val="00C8069B"/>
    <w:rsid w:val="00C80746"/>
    <w:rsid w:val="00C8395B"/>
    <w:rsid w:val="00C84443"/>
    <w:rsid w:val="00C84E8F"/>
    <w:rsid w:val="00C850A4"/>
    <w:rsid w:val="00C86BAB"/>
    <w:rsid w:val="00C92894"/>
    <w:rsid w:val="00C93571"/>
    <w:rsid w:val="00C93AF4"/>
    <w:rsid w:val="00C93C2D"/>
    <w:rsid w:val="00C93FDE"/>
    <w:rsid w:val="00C9407B"/>
    <w:rsid w:val="00C9409F"/>
    <w:rsid w:val="00C9431B"/>
    <w:rsid w:val="00C94DC0"/>
    <w:rsid w:val="00C953BE"/>
    <w:rsid w:val="00C961DF"/>
    <w:rsid w:val="00C96892"/>
    <w:rsid w:val="00C96D06"/>
    <w:rsid w:val="00C97BB9"/>
    <w:rsid w:val="00CA06F2"/>
    <w:rsid w:val="00CA080D"/>
    <w:rsid w:val="00CA1EB2"/>
    <w:rsid w:val="00CA3335"/>
    <w:rsid w:val="00CA358E"/>
    <w:rsid w:val="00CA39CF"/>
    <w:rsid w:val="00CA5738"/>
    <w:rsid w:val="00CA5991"/>
    <w:rsid w:val="00CA5A42"/>
    <w:rsid w:val="00CB0B17"/>
    <w:rsid w:val="00CB1CED"/>
    <w:rsid w:val="00CB229A"/>
    <w:rsid w:val="00CB244C"/>
    <w:rsid w:val="00CB3325"/>
    <w:rsid w:val="00CB4E03"/>
    <w:rsid w:val="00CB4FE1"/>
    <w:rsid w:val="00CB5488"/>
    <w:rsid w:val="00CB59EA"/>
    <w:rsid w:val="00CB5D9F"/>
    <w:rsid w:val="00CB6441"/>
    <w:rsid w:val="00CB6809"/>
    <w:rsid w:val="00CB7D2C"/>
    <w:rsid w:val="00CC12F8"/>
    <w:rsid w:val="00CC1EBC"/>
    <w:rsid w:val="00CC26F9"/>
    <w:rsid w:val="00CC314F"/>
    <w:rsid w:val="00CC3761"/>
    <w:rsid w:val="00CC37F9"/>
    <w:rsid w:val="00CC4362"/>
    <w:rsid w:val="00CC47DD"/>
    <w:rsid w:val="00CC4D9C"/>
    <w:rsid w:val="00CC5BB7"/>
    <w:rsid w:val="00CC714A"/>
    <w:rsid w:val="00CC73FF"/>
    <w:rsid w:val="00CD07EF"/>
    <w:rsid w:val="00CD0C36"/>
    <w:rsid w:val="00CD0FEE"/>
    <w:rsid w:val="00CD4EE6"/>
    <w:rsid w:val="00CD6308"/>
    <w:rsid w:val="00CD7720"/>
    <w:rsid w:val="00CD7805"/>
    <w:rsid w:val="00CE007B"/>
    <w:rsid w:val="00CE0788"/>
    <w:rsid w:val="00CE0AB3"/>
    <w:rsid w:val="00CE22D9"/>
    <w:rsid w:val="00CE3A43"/>
    <w:rsid w:val="00CE4743"/>
    <w:rsid w:val="00CE4D3E"/>
    <w:rsid w:val="00CE4EE8"/>
    <w:rsid w:val="00CE5B71"/>
    <w:rsid w:val="00CE5F0F"/>
    <w:rsid w:val="00CE61D3"/>
    <w:rsid w:val="00CE696F"/>
    <w:rsid w:val="00CE7760"/>
    <w:rsid w:val="00CF0100"/>
    <w:rsid w:val="00CF1D33"/>
    <w:rsid w:val="00CF47AB"/>
    <w:rsid w:val="00CF4FBD"/>
    <w:rsid w:val="00CF778D"/>
    <w:rsid w:val="00D0336E"/>
    <w:rsid w:val="00D03FF6"/>
    <w:rsid w:val="00D04876"/>
    <w:rsid w:val="00D05B2C"/>
    <w:rsid w:val="00D078E2"/>
    <w:rsid w:val="00D11764"/>
    <w:rsid w:val="00D12DA0"/>
    <w:rsid w:val="00D151D4"/>
    <w:rsid w:val="00D15219"/>
    <w:rsid w:val="00D1532F"/>
    <w:rsid w:val="00D16EF4"/>
    <w:rsid w:val="00D16FFC"/>
    <w:rsid w:val="00D172D9"/>
    <w:rsid w:val="00D17730"/>
    <w:rsid w:val="00D17DC2"/>
    <w:rsid w:val="00D203CC"/>
    <w:rsid w:val="00D21176"/>
    <w:rsid w:val="00D21512"/>
    <w:rsid w:val="00D21F6B"/>
    <w:rsid w:val="00D22FAF"/>
    <w:rsid w:val="00D23AB9"/>
    <w:rsid w:val="00D257C2"/>
    <w:rsid w:val="00D258DD"/>
    <w:rsid w:val="00D266A3"/>
    <w:rsid w:val="00D274AB"/>
    <w:rsid w:val="00D27F73"/>
    <w:rsid w:val="00D303A0"/>
    <w:rsid w:val="00D30978"/>
    <w:rsid w:val="00D30E62"/>
    <w:rsid w:val="00D32A90"/>
    <w:rsid w:val="00D3429A"/>
    <w:rsid w:val="00D3656A"/>
    <w:rsid w:val="00D369A5"/>
    <w:rsid w:val="00D374B8"/>
    <w:rsid w:val="00D37962"/>
    <w:rsid w:val="00D40757"/>
    <w:rsid w:val="00D4153A"/>
    <w:rsid w:val="00D4179C"/>
    <w:rsid w:val="00D424EF"/>
    <w:rsid w:val="00D4282D"/>
    <w:rsid w:val="00D43341"/>
    <w:rsid w:val="00D43D6B"/>
    <w:rsid w:val="00D45312"/>
    <w:rsid w:val="00D45337"/>
    <w:rsid w:val="00D4552C"/>
    <w:rsid w:val="00D45EB8"/>
    <w:rsid w:val="00D467D6"/>
    <w:rsid w:val="00D46CC4"/>
    <w:rsid w:val="00D5009D"/>
    <w:rsid w:val="00D51A9F"/>
    <w:rsid w:val="00D51CD5"/>
    <w:rsid w:val="00D5237E"/>
    <w:rsid w:val="00D52CA4"/>
    <w:rsid w:val="00D53116"/>
    <w:rsid w:val="00D53B3E"/>
    <w:rsid w:val="00D53FD8"/>
    <w:rsid w:val="00D541B5"/>
    <w:rsid w:val="00D54E5F"/>
    <w:rsid w:val="00D55277"/>
    <w:rsid w:val="00D55C7C"/>
    <w:rsid w:val="00D564A4"/>
    <w:rsid w:val="00D5720F"/>
    <w:rsid w:val="00D5773F"/>
    <w:rsid w:val="00D57FD1"/>
    <w:rsid w:val="00D60160"/>
    <w:rsid w:val="00D60550"/>
    <w:rsid w:val="00D6070C"/>
    <w:rsid w:val="00D619BD"/>
    <w:rsid w:val="00D628D0"/>
    <w:rsid w:val="00D63004"/>
    <w:rsid w:val="00D639F4"/>
    <w:rsid w:val="00D64070"/>
    <w:rsid w:val="00D6560D"/>
    <w:rsid w:val="00D6694B"/>
    <w:rsid w:val="00D67AB9"/>
    <w:rsid w:val="00D71FD7"/>
    <w:rsid w:val="00D73337"/>
    <w:rsid w:val="00D73628"/>
    <w:rsid w:val="00D74793"/>
    <w:rsid w:val="00D75094"/>
    <w:rsid w:val="00D75F62"/>
    <w:rsid w:val="00D76F69"/>
    <w:rsid w:val="00D77731"/>
    <w:rsid w:val="00D80660"/>
    <w:rsid w:val="00D81C1F"/>
    <w:rsid w:val="00D81D12"/>
    <w:rsid w:val="00D8260B"/>
    <w:rsid w:val="00D8296E"/>
    <w:rsid w:val="00D833C7"/>
    <w:rsid w:val="00D83839"/>
    <w:rsid w:val="00D842AE"/>
    <w:rsid w:val="00D8442C"/>
    <w:rsid w:val="00D85206"/>
    <w:rsid w:val="00D87062"/>
    <w:rsid w:val="00D9001D"/>
    <w:rsid w:val="00D90221"/>
    <w:rsid w:val="00D91BFA"/>
    <w:rsid w:val="00D935BB"/>
    <w:rsid w:val="00D935D2"/>
    <w:rsid w:val="00D941B8"/>
    <w:rsid w:val="00D958BA"/>
    <w:rsid w:val="00D95C49"/>
    <w:rsid w:val="00D95E68"/>
    <w:rsid w:val="00D9623C"/>
    <w:rsid w:val="00D96CF4"/>
    <w:rsid w:val="00D96D9C"/>
    <w:rsid w:val="00D96DA9"/>
    <w:rsid w:val="00D96EAA"/>
    <w:rsid w:val="00D972D7"/>
    <w:rsid w:val="00DA01FB"/>
    <w:rsid w:val="00DA0B59"/>
    <w:rsid w:val="00DA2A94"/>
    <w:rsid w:val="00DA2C0E"/>
    <w:rsid w:val="00DA457A"/>
    <w:rsid w:val="00DA47EB"/>
    <w:rsid w:val="00DA4F70"/>
    <w:rsid w:val="00DA5F5D"/>
    <w:rsid w:val="00DA6582"/>
    <w:rsid w:val="00DA6F86"/>
    <w:rsid w:val="00DA7792"/>
    <w:rsid w:val="00DA77AB"/>
    <w:rsid w:val="00DB08A5"/>
    <w:rsid w:val="00DB0AAA"/>
    <w:rsid w:val="00DB26FC"/>
    <w:rsid w:val="00DB2E1D"/>
    <w:rsid w:val="00DB3C3B"/>
    <w:rsid w:val="00DB3D9C"/>
    <w:rsid w:val="00DB3E7A"/>
    <w:rsid w:val="00DB5F67"/>
    <w:rsid w:val="00DB6B66"/>
    <w:rsid w:val="00DB6EA4"/>
    <w:rsid w:val="00DB6FBE"/>
    <w:rsid w:val="00DC01FE"/>
    <w:rsid w:val="00DC08A7"/>
    <w:rsid w:val="00DC131A"/>
    <w:rsid w:val="00DC2909"/>
    <w:rsid w:val="00DC391E"/>
    <w:rsid w:val="00DC3BDA"/>
    <w:rsid w:val="00DC503C"/>
    <w:rsid w:val="00DC5A43"/>
    <w:rsid w:val="00DC7304"/>
    <w:rsid w:val="00DC783D"/>
    <w:rsid w:val="00DC7B5E"/>
    <w:rsid w:val="00DC7DBE"/>
    <w:rsid w:val="00DC7EDB"/>
    <w:rsid w:val="00DD0B1B"/>
    <w:rsid w:val="00DD0BFF"/>
    <w:rsid w:val="00DD195C"/>
    <w:rsid w:val="00DD66AB"/>
    <w:rsid w:val="00DD6A89"/>
    <w:rsid w:val="00DD6E5E"/>
    <w:rsid w:val="00DE0D52"/>
    <w:rsid w:val="00DE10A0"/>
    <w:rsid w:val="00DE1797"/>
    <w:rsid w:val="00DE2297"/>
    <w:rsid w:val="00DE2681"/>
    <w:rsid w:val="00DE3C9B"/>
    <w:rsid w:val="00DE3FCE"/>
    <w:rsid w:val="00DE55ED"/>
    <w:rsid w:val="00DE611B"/>
    <w:rsid w:val="00DE69E7"/>
    <w:rsid w:val="00DE6D95"/>
    <w:rsid w:val="00DE71E1"/>
    <w:rsid w:val="00DE72A9"/>
    <w:rsid w:val="00DF2F59"/>
    <w:rsid w:val="00DF33BF"/>
    <w:rsid w:val="00DF55F8"/>
    <w:rsid w:val="00DF56A8"/>
    <w:rsid w:val="00DF6419"/>
    <w:rsid w:val="00DF6B2B"/>
    <w:rsid w:val="00DF6BEC"/>
    <w:rsid w:val="00E012D1"/>
    <w:rsid w:val="00E020B4"/>
    <w:rsid w:val="00E02759"/>
    <w:rsid w:val="00E0345B"/>
    <w:rsid w:val="00E0357C"/>
    <w:rsid w:val="00E0358F"/>
    <w:rsid w:val="00E05572"/>
    <w:rsid w:val="00E05BDF"/>
    <w:rsid w:val="00E05CA3"/>
    <w:rsid w:val="00E062F2"/>
    <w:rsid w:val="00E06CA7"/>
    <w:rsid w:val="00E070C9"/>
    <w:rsid w:val="00E0766D"/>
    <w:rsid w:val="00E10475"/>
    <w:rsid w:val="00E1068C"/>
    <w:rsid w:val="00E1090A"/>
    <w:rsid w:val="00E12737"/>
    <w:rsid w:val="00E13F82"/>
    <w:rsid w:val="00E143E7"/>
    <w:rsid w:val="00E14408"/>
    <w:rsid w:val="00E154D5"/>
    <w:rsid w:val="00E17A2C"/>
    <w:rsid w:val="00E2079A"/>
    <w:rsid w:val="00E25160"/>
    <w:rsid w:val="00E2576E"/>
    <w:rsid w:val="00E25CF4"/>
    <w:rsid w:val="00E25DFF"/>
    <w:rsid w:val="00E266ED"/>
    <w:rsid w:val="00E2793A"/>
    <w:rsid w:val="00E27A4B"/>
    <w:rsid w:val="00E306DB"/>
    <w:rsid w:val="00E30FEE"/>
    <w:rsid w:val="00E310D2"/>
    <w:rsid w:val="00E3156B"/>
    <w:rsid w:val="00E32E61"/>
    <w:rsid w:val="00E33947"/>
    <w:rsid w:val="00E34544"/>
    <w:rsid w:val="00E349A6"/>
    <w:rsid w:val="00E36BA7"/>
    <w:rsid w:val="00E37085"/>
    <w:rsid w:val="00E374E9"/>
    <w:rsid w:val="00E3777A"/>
    <w:rsid w:val="00E42489"/>
    <w:rsid w:val="00E4418C"/>
    <w:rsid w:val="00E44E29"/>
    <w:rsid w:val="00E45397"/>
    <w:rsid w:val="00E45650"/>
    <w:rsid w:val="00E46643"/>
    <w:rsid w:val="00E46A0D"/>
    <w:rsid w:val="00E5098A"/>
    <w:rsid w:val="00E50A38"/>
    <w:rsid w:val="00E515D3"/>
    <w:rsid w:val="00E516C5"/>
    <w:rsid w:val="00E5170F"/>
    <w:rsid w:val="00E517B1"/>
    <w:rsid w:val="00E535CD"/>
    <w:rsid w:val="00E53ADB"/>
    <w:rsid w:val="00E53B3B"/>
    <w:rsid w:val="00E54394"/>
    <w:rsid w:val="00E547B3"/>
    <w:rsid w:val="00E577AF"/>
    <w:rsid w:val="00E578B9"/>
    <w:rsid w:val="00E579D9"/>
    <w:rsid w:val="00E60083"/>
    <w:rsid w:val="00E60D9C"/>
    <w:rsid w:val="00E6251A"/>
    <w:rsid w:val="00E630F9"/>
    <w:rsid w:val="00E65076"/>
    <w:rsid w:val="00E65081"/>
    <w:rsid w:val="00E6510C"/>
    <w:rsid w:val="00E659C5"/>
    <w:rsid w:val="00E66EEE"/>
    <w:rsid w:val="00E67541"/>
    <w:rsid w:val="00E67BB2"/>
    <w:rsid w:val="00E705AF"/>
    <w:rsid w:val="00E73492"/>
    <w:rsid w:val="00E74235"/>
    <w:rsid w:val="00E74685"/>
    <w:rsid w:val="00E751EB"/>
    <w:rsid w:val="00E75B0B"/>
    <w:rsid w:val="00E75E8F"/>
    <w:rsid w:val="00E76471"/>
    <w:rsid w:val="00E81469"/>
    <w:rsid w:val="00E828EC"/>
    <w:rsid w:val="00E82B48"/>
    <w:rsid w:val="00E84AAC"/>
    <w:rsid w:val="00E84F0C"/>
    <w:rsid w:val="00E85540"/>
    <w:rsid w:val="00E85562"/>
    <w:rsid w:val="00E87547"/>
    <w:rsid w:val="00E87AF6"/>
    <w:rsid w:val="00E909F1"/>
    <w:rsid w:val="00E913B7"/>
    <w:rsid w:val="00E94E1A"/>
    <w:rsid w:val="00E96761"/>
    <w:rsid w:val="00E96B38"/>
    <w:rsid w:val="00EA1A39"/>
    <w:rsid w:val="00EA1F1D"/>
    <w:rsid w:val="00EA28EC"/>
    <w:rsid w:val="00EA28FB"/>
    <w:rsid w:val="00EA3D98"/>
    <w:rsid w:val="00EA3DAC"/>
    <w:rsid w:val="00EA59AF"/>
    <w:rsid w:val="00EA658A"/>
    <w:rsid w:val="00EA6CCB"/>
    <w:rsid w:val="00EA6E0A"/>
    <w:rsid w:val="00EB029D"/>
    <w:rsid w:val="00EB12A4"/>
    <w:rsid w:val="00EB1536"/>
    <w:rsid w:val="00EB2674"/>
    <w:rsid w:val="00EB2E8E"/>
    <w:rsid w:val="00EB3B75"/>
    <w:rsid w:val="00EB45BB"/>
    <w:rsid w:val="00EB50DD"/>
    <w:rsid w:val="00EB5802"/>
    <w:rsid w:val="00EB5BB6"/>
    <w:rsid w:val="00EB5D22"/>
    <w:rsid w:val="00EB649D"/>
    <w:rsid w:val="00EB6CB8"/>
    <w:rsid w:val="00EB7B76"/>
    <w:rsid w:val="00EB7F41"/>
    <w:rsid w:val="00EC1DF2"/>
    <w:rsid w:val="00EC255F"/>
    <w:rsid w:val="00EC3103"/>
    <w:rsid w:val="00EC3184"/>
    <w:rsid w:val="00EC3CD4"/>
    <w:rsid w:val="00EC4115"/>
    <w:rsid w:val="00EC43BB"/>
    <w:rsid w:val="00EC46F5"/>
    <w:rsid w:val="00EC5A0F"/>
    <w:rsid w:val="00EC5BDA"/>
    <w:rsid w:val="00EC6628"/>
    <w:rsid w:val="00EC6B84"/>
    <w:rsid w:val="00EC74E1"/>
    <w:rsid w:val="00EC76DB"/>
    <w:rsid w:val="00ED0C0D"/>
    <w:rsid w:val="00ED1422"/>
    <w:rsid w:val="00ED181B"/>
    <w:rsid w:val="00ED283D"/>
    <w:rsid w:val="00ED3416"/>
    <w:rsid w:val="00ED3DDC"/>
    <w:rsid w:val="00ED40BA"/>
    <w:rsid w:val="00ED5D2B"/>
    <w:rsid w:val="00ED688F"/>
    <w:rsid w:val="00ED797C"/>
    <w:rsid w:val="00EE0133"/>
    <w:rsid w:val="00EE1644"/>
    <w:rsid w:val="00EE27F8"/>
    <w:rsid w:val="00EE3C7F"/>
    <w:rsid w:val="00EE5C20"/>
    <w:rsid w:val="00EE5D74"/>
    <w:rsid w:val="00EE634D"/>
    <w:rsid w:val="00EE673B"/>
    <w:rsid w:val="00EE6E88"/>
    <w:rsid w:val="00EE6E90"/>
    <w:rsid w:val="00EE70EA"/>
    <w:rsid w:val="00EF15D1"/>
    <w:rsid w:val="00EF2AAD"/>
    <w:rsid w:val="00EF3BC0"/>
    <w:rsid w:val="00EF3FE7"/>
    <w:rsid w:val="00EF4E40"/>
    <w:rsid w:val="00EF5290"/>
    <w:rsid w:val="00EF53D0"/>
    <w:rsid w:val="00EF5DC7"/>
    <w:rsid w:val="00EF7227"/>
    <w:rsid w:val="00EF79B7"/>
    <w:rsid w:val="00F015EB"/>
    <w:rsid w:val="00F0181E"/>
    <w:rsid w:val="00F020F6"/>
    <w:rsid w:val="00F02FAB"/>
    <w:rsid w:val="00F04114"/>
    <w:rsid w:val="00F04752"/>
    <w:rsid w:val="00F048BD"/>
    <w:rsid w:val="00F04D5E"/>
    <w:rsid w:val="00F05AB7"/>
    <w:rsid w:val="00F06ACE"/>
    <w:rsid w:val="00F070E0"/>
    <w:rsid w:val="00F07C35"/>
    <w:rsid w:val="00F07E50"/>
    <w:rsid w:val="00F103CA"/>
    <w:rsid w:val="00F11114"/>
    <w:rsid w:val="00F11576"/>
    <w:rsid w:val="00F115B9"/>
    <w:rsid w:val="00F11EAD"/>
    <w:rsid w:val="00F136F5"/>
    <w:rsid w:val="00F1388B"/>
    <w:rsid w:val="00F13F8A"/>
    <w:rsid w:val="00F14065"/>
    <w:rsid w:val="00F15A40"/>
    <w:rsid w:val="00F16FBC"/>
    <w:rsid w:val="00F17092"/>
    <w:rsid w:val="00F172DE"/>
    <w:rsid w:val="00F20E0F"/>
    <w:rsid w:val="00F23C3A"/>
    <w:rsid w:val="00F23E2F"/>
    <w:rsid w:val="00F24518"/>
    <w:rsid w:val="00F24F69"/>
    <w:rsid w:val="00F260F4"/>
    <w:rsid w:val="00F263C7"/>
    <w:rsid w:val="00F27266"/>
    <w:rsid w:val="00F27F11"/>
    <w:rsid w:val="00F30C01"/>
    <w:rsid w:val="00F30E43"/>
    <w:rsid w:val="00F31F46"/>
    <w:rsid w:val="00F328A6"/>
    <w:rsid w:val="00F32F2A"/>
    <w:rsid w:val="00F333B5"/>
    <w:rsid w:val="00F33B8D"/>
    <w:rsid w:val="00F3423C"/>
    <w:rsid w:val="00F34BD9"/>
    <w:rsid w:val="00F34FE8"/>
    <w:rsid w:val="00F358E4"/>
    <w:rsid w:val="00F35B67"/>
    <w:rsid w:val="00F36C4C"/>
    <w:rsid w:val="00F36D8A"/>
    <w:rsid w:val="00F37046"/>
    <w:rsid w:val="00F37FCF"/>
    <w:rsid w:val="00F40032"/>
    <w:rsid w:val="00F406A8"/>
    <w:rsid w:val="00F407E2"/>
    <w:rsid w:val="00F408DB"/>
    <w:rsid w:val="00F41B6A"/>
    <w:rsid w:val="00F42ED4"/>
    <w:rsid w:val="00F43366"/>
    <w:rsid w:val="00F43EDD"/>
    <w:rsid w:val="00F44866"/>
    <w:rsid w:val="00F4488B"/>
    <w:rsid w:val="00F44A14"/>
    <w:rsid w:val="00F44B3A"/>
    <w:rsid w:val="00F461F8"/>
    <w:rsid w:val="00F511AD"/>
    <w:rsid w:val="00F522AA"/>
    <w:rsid w:val="00F531B0"/>
    <w:rsid w:val="00F5332C"/>
    <w:rsid w:val="00F54D2C"/>
    <w:rsid w:val="00F54F19"/>
    <w:rsid w:val="00F56500"/>
    <w:rsid w:val="00F56D59"/>
    <w:rsid w:val="00F570F5"/>
    <w:rsid w:val="00F57312"/>
    <w:rsid w:val="00F57559"/>
    <w:rsid w:val="00F57855"/>
    <w:rsid w:val="00F60163"/>
    <w:rsid w:val="00F60506"/>
    <w:rsid w:val="00F60874"/>
    <w:rsid w:val="00F62EF1"/>
    <w:rsid w:val="00F62FEC"/>
    <w:rsid w:val="00F64621"/>
    <w:rsid w:val="00F659FE"/>
    <w:rsid w:val="00F65E3A"/>
    <w:rsid w:val="00F67868"/>
    <w:rsid w:val="00F67F5E"/>
    <w:rsid w:val="00F7007C"/>
    <w:rsid w:val="00F7008F"/>
    <w:rsid w:val="00F7016A"/>
    <w:rsid w:val="00F70450"/>
    <w:rsid w:val="00F7094B"/>
    <w:rsid w:val="00F718B1"/>
    <w:rsid w:val="00F73379"/>
    <w:rsid w:val="00F772CA"/>
    <w:rsid w:val="00F772E2"/>
    <w:rsid w:val="00F77576"/>
    <w:rsid w:val="00F777BE"/>
    <w:rsid w:val="00F7780F"/>
    <w:rsid w:val="00F77A77"/>
    <w:rsid w:val="00F82126"/>
    <w:rsid w:val="00F825EB"/>
    <w:rsid w:val="00F82DC9"/>
    <w:rsid w:val="00F830CC"/>
    <w:rsid w:val="00F8319F"/>
    <w:rsid w:val="00F845AB"/>
    <w:rsid w:val="00F8495D"/>
    <w:rsid w:val="00F856DB"/>
    <w:rsid w:val="00F85CA8"/>
    <w:rsid w:val="00F874C4"/>
    <w:rsid w:val="00F87AA6"/>
    <w:rsid w:val="00F87EE1"/>
    <w:rsid w:val="00F9033B"/>
    <w:rsid w:val="00F90ACA"/>
    <w:rsid w:val="00F910F3"/>
    <w:rsid w:val="00F91585"/>
    <w:rsid w:val="00F91D69"/>
    <w:rsid w:val="00F93385"/>
    <w:rsid w:val="00F93456"/>
    <w:rsid w:val="00F93D5D"/>
    <w:rsid w:val="00F95817"/>
    <w:rsid w:val="00F958D8"/>
    <w:rsid w:val="00F95D12"/>
    <w:rsid w:val="00F96737"/>
    <w:rsid w:val="00F96FC5"/>
    <w:rsid w:val="00FA0157"/>
    <w:rsid w:val="00FA091D"/>
    <w:rsid w:val="00FA1B49"/>
    <w:rsid w:val="00FA265A"/>
    <w:rsid w:val="00FA29A8"/>
    <w:rsid w:val="00FA3331"/>
    <w:rsid w:val="00FA3500"/>
    <w:rsid w:val="00FA4C34"/>
    <w:rsid w:val="00FA52C8"/>
    <w:rsid w:val="00FA681F"/>
    <w:rsid w:val="00FA7C79"/>
    <w:rsid w:val="00FB20BC"/>
    <w:rsid w:val="00FB2918"/>
    <w:rsid w:val="00FB2F47"/>
    <w:rsid w:val="00FB3F16"/>
    <w:rsid w:val="00FB4342"/>
    <w:rsid w:val="00FB4ECC"/>
    <w:rsid w:val="00FB5B7E"/>
    <w:rsid w:val="00FB5F07"/>
    <w:rsid w:val="00FB6A52"/>
    <w:rsid w:val="00FB6B35"/>
    <w:rsid w:val="00FB7F22"/>
    <w:rsid w:val="00FC262F"/>
    <w:rsid w:val="00FC3C6A"/>
    <w:rsid w:val="00FC4CDA"/>
    <w:rsid w:val="00FC5B4B"/>
    <w:rsid w:val="00FC6DB6"/>
    <w:rsid w:val="00FC78DD"/>
    <w:rsid w:val="00FC7AF5"/>
    <w:rsid w:val="00FD3EEC"/>
    <w:rsid w:val="00FD427A"/>
    <w:rsid w:val="00FD5962"/>
    <w:rsid w:val="00FD5C76"/>
    <w:rsid w:val="00FD707C"/>
    <w:rsid w:val="00FD7580"/>
    <w:rsid w:val="00FE08F2"/>
    <w:rsid w:val="00FE09B3"/>
    <w:rsid w:val="00FE0FBC"/>
    <w:rsid w:val="00FE166D"/>
    <w:rsid w:val="00FE199D"/>
    <w:rsid w:val="00FE24CE"/>
    <w:rsid w:val="00FE2E28"/>
    <w:rsid w:val="00FE361A"/>
    <w:rsid w:val="00FE374C"/>
    <w:rsid w:val="00FE40B0"/>
    <w:rsid w:val="00FE411A"/>
    <w:rsid w:val="00FE4D65"/>
    <w:rsid w:val="00FE5A61"/>
    <w:rsid w:val="00FE5FD2"/>
    <w:rsid w:val="00FE6331"/>
    <w:rsid w:val="00FE77B8"/>
    <w:rsid w:val="00FF024F"/>
    <w:rsid w:val="00FF1101"/>
    <w:rsid w:val="00FF197C"/>
    <w:rsid w:val="00FF2627"/>
    <w:rsid w:val="00FF2739"/>
    <w:rsid w:val="00FF31A2"/>
    <w:rsid w:val="00FF3CB1"/>
    <w:rsid w:val="00FF45F5"/>
    <w:rsid w:val="00FF616C"/>
    <w:rsid w:val="00FF78F4"/>
    <w:rsid w:val="00FF7A5F"/>
    <w:rsid w:val="00FF7E7C"/>
    <w:rsid w:val="10F84CA7"/>
    <w:rsid w:val="156B2742"/>
    <w:rsid w:val="188F7495"/>
    <w:rsid w:val="1D706605"/>
    <w:rsid w:val="23A75299"/>
    <w:rsid w:val="25884737"/>
    <w:rsid w:val="26B23CEF"/>
    <w:rsid w:val="270C3ADD"/>
    <w:rsid w:val="288923C9"/>
    <w:rsid w:val="29356E25"/>
    <w:rsid w:val="29C42B18"/>
    <w:rsid w:val="2FA20EA8"/>
    <w:rsid w:val="3F572AFA"/>
    <w:rsid w:val="520F5383"/>
    <w:rsid w:val="5B4F0083"/>
    <w:rsid w:val="5C6E2434"/>
    <w:rsid w:val="623C1C3A"/>
    <w:rsid w:val="72E43F92"/>
    <w:rsid w:val="779E083C"/>
    <w:rsid w:val="7B5C1FE6"/>
    <w:rsid w:val="7ED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uiPriority="99" w:name="Normal Indent" w:locked="1"/>
    <w:lsdException w:qFormat="1" w:uiPriority="99" w:semiHidden="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iPriority="99" w:semiHidden="0" w:name="footnote reference" w:locked="1"/>
    <w:lsdException w:qFormat="1" w:unhideWhenUsed="0" w:uiPriority="99" w:name="annotation reference"/>
    <w:lsdException w:uiPriority="99" w:name="line number" w:locked="1"/>
    <w:lsdException w:qFormat="1" w:unhideWhenUsed="0" w:uiPriority="99" w:semiHidden="0" w:name="page number"/>
    <w:lsdException w:qFormat="1" w:uiPriority="99" w:semiHidden="0" w:name="endnote reference" w:locked="1"/>
    <w:lsdException w:qFormat="1" w:uiPriority="99"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38"/>
    <w:qFormat/>
    <w:uiPriority w:val="99"/>
    <w:pPr>
      <w:ind w:left="1216" w:right="576"/>
      <w:jc w:val="center"/>
      <w:outlineLvl w:val="0"/>
    </w:pPr>
    <w:rPr>
      <w:rFonts w:ascii="黑体" w:hAnsi="黑体" w:eastAsia="黑体" w:cs="黑体"/>
      <w:b/>
      <w:bCs/>
      <w:sz w:val="36"/>
      <w:szCs w:val="36"/>
    </w:rPr>
  </w:style>
  <w:style w:type="paragraph" w:styleId="3">
    <w:name w:val="heading 2"/>
    <w:basedOn w:val="1"/>
    <w:next w:val="1"/>
    <w:link w:val="39"/>
    <w:qFormat/>
    <w:uiPriority w:val="99"/>
    <w:pPr>
      <w:spacing w:before="54"/>
      <w:ind w:left="898"/>
      <w:outlineLvl w:val="1"/>
    </w:pPr>
    <w:rPr>
      <w:rFonts w:ascii="黑体" w:hAnsi="黑体" w:eastAsia="黑体" w:cs="黑体"/>
      <w:b/>
      <w:bCs/>
      <w:sz w:val="32"/>
      <w:szCs w:val="32"/>
    </w:rPr>
  </w:style>
  <w:style w:type="paragraph" w:styleId="4">
    <w:name w:val="heading 3"/>
    <w:basedOn w:val="1"/>
    <w:next w:val="1"/>
    <w:link w:val="40"/>
    <w:qFormat/>
    <w:uiPriority w:val="99"/>
    <w:pPr>
      <w:spacing w:before="58"/>
      <w:ind w:left="898"/>
      <w:outlineLvl w:val="2"/>
    </w:pPr>
    <w:rPr>
      <w:rFonts w:ascii="黑体" w:hAnsi="黑体" w:eastAsia="黑体" w:cs="黑体"/>
      <w:b/>
      <w:bCs/>
      <w:sz w:val="30"/>
      <w:szCs w:val="30"/>
    </w:rPr>
  </w:style>
  <w:style w:type="paragraph" w:styleId="5">
    <w:name w:val="heading 4"/>
    <w:basedOn w:val="1"/>
    <w:next w:val="1"/>
    <w:link w:val="41"/>
    <w:qFormat/>
    <w:uiPriority w:val="99"/>
    <w:pPr>
      <w:ind w:left="1182" w:hanging="285"/>
      <w:outlineLvl w:val="3"/>
    </w:pPr>
    <w:rPr>
      <w:b/>
      <w:bCs/>
      <w:sz w:val="28"/>
      <w:szCs w:val="28"/>
    </w:rPr>
  </w:style>
  <w:style w:type="paragraph" w:styleId="6">
    <w:name w:val="heading 5"/>
    <w:basedOn w:val="1"/>
    <w:next w:val="1"/>
    <w:link w:val="42"/>
    <w:qFormat/>
    <w:uiPriority w:val="99"/>
    <w:pPr>
      <w:keepNext/>
      <w:keepLines/>
      <w:autoSpaceDE/>
      <w:autoSpaceDN/>
      <w:spacing w:before="280" w:after="290" w:line="376" w:lineRule="auto"/>
      <w:jc w:val="both"/>
      <w:outlineLvl w:val="4"/>
    </w:pPr>
    <w:rPr>
      <w:rFonts w:ascii="Calibri" w:hAnsi="Calibri" w:eastAsia="宋体" w:cs="Times New Roman"/>
      <w:b/>
      <w:sz w:val="28"/>
      <w:szCs w:val="20"/>
      <w:lang w:val="en-US" w:bidi="ar-SA"/>
    </w:rPr>
  </w:style>
  <w:style w:type="paragraph" w:styleId="7">
    <w:name w:val="heading 6"/>
    <w:basedOn w:val="1"/>
    <w:next w:val="1"/>
    <w:link w:val="43"/>
    <w:qFormat/>
    <w:locked/>
    <w:uiPriority w:val="99"/>
    <w:pPr>
      <w:keepNext/>
      <w:keepLines/>
      <w:autoSpaceDE/>
      <w:autoSpaceDN/>
      <w:spacing w:before="240" w:after="64" w:line="320" w:lineRule="auto"/>
      <w:jc w:val="both"/>
      <w:outlineLvl w:val="5"/>
    </w:pPr>
    <w:rPr>
      <w:rFonts w:ascii="Cambria" w:hAnsi="Cambria" w:eastAsia="宋体" w:cs="Times New Roman"/>
      <w:b/>
      <w:kern w:val="2"/>
      <w:sz w:val="24"/>
      <w:szCs w:val="20"/>
      <w:lang w:val="en-US" w:bidi="ar-SA"/>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8">
    <w:name w:val="toc 7"/>
    <w:basedOn w:val="1"/>
    <w:next w:val="1"/>
    <w:qFormat/>
    <w:locked/>
    <w:uiPriority w:val="39"/>
    <w:pPr>
      <w:autoSpaceDE/>
      <w:autoSpaceDN/>
      <w:ind w:left="2520" w:leftChars="1200"/>
      <w:jc w:val="both"/>
    </w:pPr>
    <w:rPr>
      <w:rFonts w:ascii="Times New Roman" w:hAnsi="Times New Roman" w:eastAsia="宋体" w:cs="Times New Roman"/>
      <w:kern w:val="2"/>
      <w:sz w:val="21"/>
      <w:lang w:val="en-US" w:bidi="ar-SA"/>
    </w:rPr>
  </w:style>
  <w:style w:type="paragraph" w:styleId="9">
    <w:name w:val="Document Map"/>
    <w:basedOn w:val="1"/>
    <w:link w:val="44"/>
    <w:semiHidden/>
    <w:qFormat/>
    <w:uiPriority w:val="99"/>
    <w:pPr>
      <w:autoSpaceDE/>
      <w:autoSpaceDN/>
      <w:jc w:val="both"/>
    </w:pPr>
    <w:rPr>
      <w:rFonts w:ascii="宋体" w:hAnsi="Calibri" w:eastAsia="宋体" w:cs="Times New Roman"/>
      <w:sz w:val="18"/>
      <w:szCs w:val="20"/>
      <w:lang w:val="en-US" w:bidi="ar-SA"/>
    </w:rPr>
  </w:style>
  <w:style w:type="paragraph" w:styleId="10">
    <w:name w:val="annotation text"/>
    <w:basedOn w:val="1"/>
    <w:link w:val="45"/>
    <w:semiHidden/>
    <w:qFormat/>
    <w:uiPriority w:val="99"/>
    <w:pPr>
      <w:autoSpaceDE/>
      <w:autoSpaceDN/>
    </w:pPr>
    <w:rPr>
      <w:rFonts w:ascii="Calibri" w:hAnsi="Calibri" w:eastAsia="宋体" w:cs="Times New Roman"/>
      <w:sz w:val="20"/>
      <w:szCs w:val="20"/>
      <w:lang w:val="en-US" w:bidi="ar-SA"/>
    </w:rPr>
  </w:style>
  <w:style w:type="paragraph" w:styleId="11">
    <w:name w:val="Body Text"/>
    <w:basedOn w:val="1"/>
    <w:link w:val="46"/>
    <w:qFormat/>
    <w:locked/>
    <w:uiPriority w:val="1"/>
    <w:rPr>
      <w:sz w:val="28"/>
      <w:szCs w:val="28"/>
    </w:rPr>
  </w:style>
  <w:style w:type="paragraph" w:styleId="12">
    <w:name w:val="toc 5"/>
    <w:basedOn w:val="1"/>
    <w:next w:val="1"/>
    <w:qFormat/>
    <w:locked/>
    <w:uiPriority w:val="39"/>
    <w:pPr>
      <w:autoSpaceDE/>
      <w:autoSpaceDN/>
      <w:ind w:left="1680" w:leftChars="800"/>
      <w:jc w:val="both"/>
    </w:pPr>
    <w:rPr>
      <w:rFonts w:ascii="Times New Roman" w:hAnsi="Times New Roman" w:eastAsia="宋体" w:cs="Times New Roman"/>
      <w:kern w:val="2"/>
      <w:sz w:val="21"/>
      <w:lang w:val="en-US" w:bidi="ar-SA"/>
    </w:rPr>
  </w:style>
  <w:style w:type="paragraph" w:styleId="13">
    <w:name w:val="toc 3"/>
    <w:basedOn w:val="1"/>
    <w:next w:val="1"/>
    <w:qFormat/>
    <w:uiPriority w:val="39"/>
    <w:pPr>
      <w:autoSpaceDE/>
      <w:autoSpaceDN/>
      <w:ind w:left="840" w:leftChars="400"/>
      <w:jc w:val="both"/>
    </w:pPr>
    <w:rPr>
      <w:rFonts w:ascii="Times New Roman" w:hAnsi="Times New Roman" w:eastAsia="宋体" w:cs="Times New Roman"/>
      <w:kern w:val="2"/>
      <w:sz w:val="21"/>
      <w:lang w:val="en-US" w:bidi="ar-SA"/>
    </w:rPr>
  </w:style>
  <w:style w:type="paragraph" w:styleId="14">
    <w:name w:val="toc 8"/>
    <w:basedOn w:val="1"/>
    <w:next w:val="1"/>
    <w:qFormat/>
    <w:locked/>
    <w:uiPriority w:val="39"/>
    <w:pPr>
      <w:autoSpaceDE/>
      <w:autoSpaceDN/>
      <w:ind w:left="2940" w:leftChars="1400"/>
      <w:jc w:val="both"/>
    </w:pPr>
    <w:rPr>
      <w:rFonts w:ascii="Times New Roman" w:hAnsi="Times New Roman" w:eastAsia="宋体" w:cs="Times New Roman"/>
      <w:kern w:val="2"/>
      <w:sz w:val="21"/>
      <w:lang w:val="en-US" w:bidi="ar-SA"/>
    </w:rPr>
  </w:style>
  <w:style w:type="paragraph" w:styleId="15">
    <w:name w:val="Date"/>
    <w:basedOn w:val="1"/>
    <w:next w:val="1"/>
    <w:link w:val="47"/>
    <w:semiHidden/>
    <w:qFormat/>
    <w:uiPriority w:val="99"/>
    <w:pPr>
      <w:autoSpaceDE/>
      <w:autoSpaceDN/>
      <w:ind w:left="100" w:leftChars="2500"/>
      <w:jc w:val="both"/>
    </w:pPr>
    <w:rPr>
      <w:rFonts w:ascii="Calibri" w:hAnsi="Calibri" w:eastAsia="宋体" w:cs="Times New Roman"/>
      <w:sz w:val="20"/>
      <w:szCs w:val="20"/>
      <w:lang w:val="en-US" w:bidi="ar-SA"/>
    </w:rPr>
  </w:style>
  <w:style w:type="paragraph" w:styleId="16">
    <w:name w:val="endnote text"/>
    <w:basedOn w:val="1"/>
    <w:link w:val="48"/>
    <w:unhideWhenUsed/>
    <w:qFormat/>
    <w:locked/>
    <w:uiPriority w:val="99"/>
    <w:pPr>
      <w:autoSpaceDE/>
      <w:autoSpaceDN/>
      <w:snapToGrid w:val="0"/>
    </w:pPr>
    <w:rPr>
      <w:rFonts w:ascii="Times New Roman" w:hAnsi="Times New Roman" w:eastAsia="宋体" w:cs="Times New Roman"/>
      <w:kern w:val="2"/>
      <w:sz w:val="21"/>
      <w:lang w:val="en-US" w:bidi="ar-SA"/>
    </w:rPr>
  </w:style>
  <w:style w:type="paragraph" w:styleId="17">
    <w:name w:val="Balloon Text"/>
    <w:basedOn w:val="1"/>
    <w:link w:val="49"/>
    <w:semiHidden/>
    <w:qFormat/>
    <w:uiPriority w:val="99"/>
    <w:pPr>
      <w:autoSpaceDE/>
      <w:autoSpaceDN/>
      <w:jc w:val="both"/>
    </w:pPr>
    <w:rPr>
      <w:rFonts w:ascii="Calibri" w:hAnsi="Calibri" w:eastAsia="宋体" w:cs="Times New Roman"/>
      <w:sz w:val="18"/>
      <w:szCs w:val="20"/>
      <w:lang w:val="en-US" w:bidi="ar-SA"/>
    </w:rPr>
  </w:style>
  <w:style w:type="paragraph" w:styleId="18">
    <w:name w:val="footer"/>
    <w:basedOn w:val="1"/>
    <w:link w:val="50"/>
    <w:qFormat/>
    <w:uiPriority w:val="99"/>
    <w:pPr>
      <w:tabs>
        <w:tab w:val="center" w:pos="4153"/>
        <w:tab w:val="right" w:pos="8306"/>
      </w:tabs>
      <w:snapToGrid w:val="0"/>
    </w:pPr>
    <w:rPr>
      <w:sz w:val="18"/>
    </w:rPr>
  </w:style>
  <w:style w:type="paragraph" w:styleId="19">
    <w:name w:val="header"/>
    <w:basedOn w:val="1"/>
    <w:link w:val="5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39"/>
    <w:pPr>
      <w:spacing w:before="199"/>
      <w:ind w:left="1318"/>
    </w:pPr>
    <w:rPr>
      <w:rFonts w:ascii="黑体" w:hAnsi="黑体" w:eastAsia="黑体" w:cs="黑体"/>
      <w:sz w:val="21"/>
      <w:szCs w:val="21"/>
    </w:rPr>
  </w:style>
  <w:style w:type="paragraph" w:styleId="21">
    <w:name w:val="toc 4"/>
    <w:basedOn w:val="1"/>
    <w:next w:val="1"/>
    <w:qFormat/>
    <w:locked/>
    <w:uiPriority w:val="39"/>
    <w:pPr>
      <w:autoSpaceDE/>
      <w:autoSpaceDN/>
      <w:ind w:left="1260" w:leftChars="600"/>
      <w:jc w:val="both"/>
    </w:pPr>
    <w:rPr>
      <w:rFonts w:ascii="Times New Roman" w:hAnsi="Times New Roman" w:eastAsia="宋体" w:cs="Times New Roman"/>
      <w:kern w:val="2"/>
      <w:sz w:val="21"/>
      <w:lang w:val="en-US" w:bidi="ar-SA"/>
    </w:rPr>
  </w:style>
  <w:style w:type="paragraph" w:styleId="22">
    <w:name w:val="footnote text"/>
    <w:basedOn w:val="1"/>
    <w:link w:val="52"/>
    <w:unhideWhenUsed/>
    <w:qFormat/>
    <w:locked/>
    <w:uiPriority w:val="99"/>
    <w:pPr>
      <w:autoSpaceDE/>
      <w:autoSpaceDN/>
      <w:snapToGrid w:val="0"/>
    </w:pPr>
    <w:rPr>
      <w:rFonts w:ascii="Times New Roman" w:hAnsi="Times New Roman" w:eastAsia="宋体" w:cs="Times New Roman"/>
      <w:kern w:val="2"/>
      <w:sz w:val="18"/>
      <w:szCs w:val="18"/>
      <w:lang w:val="en-US" w:bidi="ar-SA"/>
    </w:rPr>
  </w:style>
  <w:style w:type="paragraph" w:styleId="23">
    <w:name w:val="toc 6"/>
    <w:basedOn w:val="1"/>
    <w:next w:val="1"/>
    <w:qFormat/>
    <w:locked/>
    <w:uiPriority w:val="39"/>
    <w:pPr>
      <w:autoSpaceDE/>
      <w:autoSpaceDN/>
      <w:ind w:left="2100" w:leftChars="1000"/>
      <w:jc w:val="both"/>
    </w:pPr>
    <w:rPr>
      <w:rFonts w:ascii="Times New Roman" w:hAnsi="Times New Roman" w:eastAsia="宋体" w:cs="Times New Roman"/>
      <w:kern w:val="2"/>
      <w:sz w:val="21"/>
      <w:lang w:val="en-US" w:bidi="ar-SA"/>
    </w:rPr>
  </w:style>
  <w:style w:type="paragraph" w:styleId="24">
    <w:name w:val="toc 2"/>
    <w:basedOn w:val="1"/>
    <w:next w:val="1"/>
    <w:qFormat/>
    <w:uiPriority w:val="39"/>
    <w:pPr>
      <w:autoSpaceDE/>
      <w:autoSpaceDN/>
      <w:ind w:left="420" w:leftChars="200"/>
      <w:jc w:val="both"/>
    </w:pPr>
    <w:rPr>
      <w:rFonts w:ascii="Times New Roman" w:hAnsi="Times New Roman" w:eastAsia="宋体" w:cs="Times New Roman"/>
      <w:kern w:val="2"/>
      <w:sz w:val="21"/>
      <w:lang w:val="en-US" w:bidi="ar-SA"/>
    </w:rPr>
  </w:style>
  <w:style w:type="paragraph" w:styleId="25">
    <w:name w:val="toc 9"/>
    <w:basedOn w:val="1"/>
    <w:next w:val="1"/>
    <w:qFormat/>
    <w:locked/>
    <w:uiPriority w:val="39"/>
    <w:pPr>
      <w:autoSpaceDE/>
      <w:autoSpaceDN/>
      <w:ind w:left="3360" w:leftChars="1600"/>
      <w:jc w:val="both"/>
    </w:pPr>
    <w:rPr>
      <w:rFonts w:ascii="Times New Roman" w:hAnsi="Times New Roman" w:eastAsia="宋体" w:cs="Times New Roman"/>
      <w:kern w:val="2"/>
      <w:sz w:val="21"/>
      <w:lang w:val="en-US" w:bidi="ar-SA"/>
    </w:rPr>
  </w:style>
  <w:style w:type="paragraph" w:styleId="26">
    <w:name w:val="Normal (Web)"/>
    <w:basedOn w:val="1"/>
    <w:unhideWhenUsed/>
    <w:qFormat/>
    <w:locked/>
    <w:uiPriority w:val="99"/>
    <w:pPr>
      <w:autoSpaceDE/>
      <w:autoSpaceDN/>
      <w:jc w:val="both"/>
    </w:pPr>
    <w:rPr>
      <w:rFonts w:ascii="Times New Roman" w:hAnsi="Times New Roman" w:eastAsia="宋体" w:cs="Times New Roman"/>
      <w:kern w:val="2"/>
      <w:sz w:val="24"/>
      <w:lang w:val="en-US" w:bidi="ar-SA"/>
    </w:rPr>
  </w:style>
  <w:style w:type="paragraph" w:styleId="27">
    <w:name w:val="annotation subject"/>
    <w:basedOn w:val="10"/>
    <w:next w:val="10"/>
    <w:link w:val="53"/>
    <w:semiHidden/>
    <w:qFormat/>
    <w:uiPriority w:val="99"/>
    <w:rPr>
      <w:b/>
    </w:rPr>
  </w:style>
  <w:style w:type="table" w:styleId="29">
    <w:name w:val="Table Grid"/>
    <w:basedOn w:val="28"/>
    <w:qFormat/>
    <w:locked/>
    <w:uiPriority w:val="5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unhideWhenUsed/>
    <w:qFormat/>
    <w:locked/>
    <w:uiPriority w:val="99"/>
    <w:rPr>
      <w:rFonts w:ascii="Times New Roman" w:hAnsi="Times New Roman" w:eastAsia="宋体" w:cs="Times New Roman"/>
      <w:vertAlign w:val="superscript"/>
    </w:rPr>
  </w:style>
  <w:style w:type="character" w:styleId="32">
    <w:name w:val="page number"/>
    <w:qFormat/>
    <w:uiPriority w:val="99"/>
    <w:rPr>
      <w:rFonts w:ascii="Times New Roman" w:hAnsi="Times New Roman" w:eastAsia="宋体" w:cs="Times New Roman"/>
    </w:rPr>
  </w:style>
  <w:style w:type="character" w:styleId="33">
    <w:name w:val="Emphasis"/>
    <w:basedOn w:val="30"/>
    <w:qFormat/>
    <w:locked/>
    <w:uiPriority w:val="20"/>
    <w:rPr>
      <w:i/>
      <w:iCs/>
    </w:rPr>
  </w:style>
  <w:style w:type="character" w:styleId="34">
    <w:name w:val="Hyperlink"/>
    <w:qFormat/>
    <w:uiPriority w:val="99"/>
    <w:rPr>
      <w:rFonts w:ascii="Times New Roman" w:hAnsi="Times New Roman" w:eastAsia="宋体" w:cs="Times New Roman"/>
      <w:color w:val="0000FF"/>
      <w:u w:val="single"/>
    </w:rPr>
  </w:style>
  <w:style w:type="character" w:styleId="35">
    <w:name w:val="annotation reference"/>
    <w:semiHidden/>
    <w:qFormat/>
    <w:uiPriority w:val="99"/>
    <w:rPr>
      <w:rFonts w:ascii="Times New Roman" w:hAnsi="Times New Roman" w:eastAsia="宋体" w:cs="Times New Roman"/>
      <w:sz w:val="21"/>
    </w:rPr>
  </w:style>
  <w:style w:type="character" w:styleId="36">
    <w:name w:val="footnote reference"/>
    <w:unhideWhenUsed/>
    <w:qFormat/>
    <w:locked/>
    <w:uiPriority w:val="99"/>
    <w:rPr>
      <w:rFonts w:ascii="Times New Roman" w:hAnsi="Times New Roman" w:eastAsia="宋体" w:cs="Times New Roman"/>
      <w:vertAlign w:val="superscript"/>
    </w:rPr>
  </w:style>
  <w:style w:type="paragraph" w:customStyle="1" w:styleId="37">
    <w:name w:val="Table Paragraph"/>
    <w:basedOn w:val="1"/>
    <w:qFormat/>
    <w:uiPriority w:val="1"/>
    <w:pPr>
      <w:spacing w:before="81"/>
    </w:pPr>
  </w:style>
  <w:style w:type="character" w:customStyle="1" w:styleId="38">
    <w:name w:val="标题 1 字符"/>
    <w:link w:val="2"/>
    <w:qFormat/>
    <w:uiPriority w:val="99"/>
    <w:rPr>
      <w:rFonts w:ascii="黑体" w:hAnsi="黑体" w:eastAsia="黑体" w:cs="黑体"/>
      <w:b/>
      <w:bCs/>
      <w:sz w:val="36"/>
      <w:szCs w:val="36"/>
    </w:rPr>
  </w:style>
  <w:style w:type="character" w:customStyle="1" w:styleId="39">
    <w:name w:val="标题 2 字符"/>
    <w:link w:val="3"/>
    <w:qFormat/>
    <w:uiPriority w:val="99"/>
    <w:rPr>
      <w:rFonts w:ascii="黑体" w:hAnsi="黑体" w:eastAsia="黑体" w:cs="黑体"/>
      <w:b/>
      <w:bCs/>
      <w:sz w:val="32"/>
      <w:szCs w:val="32"/>
    </w:rPr>
  </w:style>
  <w:style w:type="character" w:customStyle="1" w:styleId="40">
    <w:name w:val="标题 3 字符"/>
    <w:link w:val="4"/>
    <w:qFormat/>
    <w:uiPriority w:val="99"/>
    <w:rPr>
      <w:rFonts w:ascii="黑体" w:hAnsi="黑体" w:eastAsia="黑体" w:cs="黑体"/>
      <w:b/>
      <w:bCs/>
      <w:sz w:val="30"/>
      <w:szCs w:val="30"/>
    </w:rPr>
  </w:style>
  <w:style w:type="character" w:customStyle="1" w:styleId="41">
    <w:name w:val="标题 4 字符"/>
    <w:link w:val="5"/>
    <w:qFormat/>
    <w:uiPriority w:val="99"/>
    <w:rPr>
      <w:rFonts w:ascii="Times New Roman" w:hAnsi="Times New Roman" w:eastAsia="宋体" w:cs="Times New Roman"/>
      <w:b/>
      <w:bCs/>
      <w:sz w:val="28"/>
      <w:szCs w:val="28"/>
    </w:rPr>
  </w:style>
  <w:style w:type="character" w:customStyle="1" w:styleId="42">
    <w:name w:val="标题 5 字符"/>
    <w:link w:val="6"/>
    <w:qFormat/>
    <w:uiPriority w:val="99"/>
    <w:rPr>
      <w:rFonts w:ascii="Calibri" w:hAnsi="Calibri" w:eastAsia="宋体" w:cs="Times New Roman"/>
      <w:b/>
      <w:kern w:val="0"/>
      <w:sz w:val="28"/>
      <w:szCs w:val="20"/>
    </w:rPr>
  </w:style>
  <w:style w:type="character" w:customStyle="1" w:styleId="43">
    <w:name w:val="标题 6 字符"/>
    <w:link w:val="7"/>
    <w:qFormat/>
    <w:uiPriority w:val="99"/>
    <w:rPr>
      <w:rFonts w:ascii="Cambria" w:hAnsi="Cambria" w:eastAsia="宋体" w:cs="Times New Roman"/>
      <w:b/>
      <w:sz w:val="24"/>
      <w:szCs w:val="20"/>
    </w:rPr>
  </w:style>
  <w:style w:type="character" w:customStyle="1" w:styleId="44">
    <w:name w:val="文档结构图 字符"/>
    <w:link w:val="9"/>
    <w:semiHidden/>
    <w:qFormat/>
    <w:uiPriority w:val="99"/>
    <w:rPr>
      <w:rFonts w:ascii="宋体" w:hAnsi="Calibri" w:eastAsia="宋体" w:cs="Times New Roman"/>
      <w:kern w:val="0"/>
      <w:sz w:val="18"/>
      <w:szCs w:val="20"/>
    </w:rPr>
  </w:style>
  <w:style w:type="character" w:customStyle="1" w:styleId="45">
    <w:name w:val="批注文字 字符1"/>
    <w:link w:val="10"/>
    <w:semiHidden/>
    <w:qFormat/>
    <w:uiPriority w:val="99"/>
    <w:rPr>
      <w:rFonts w:ascii="Calibri" w:hAnsi="Calibri" w:eastAsia="宋体" w:cs="Times New Roman"/>
      <w:kern w:val="0"/>
      <w:sz w:val="20"/>
      <w:szCs w:val="20"/>
    </w:rPr>
  </w:style>
  <w:style w:type="character" w:customStyle="1" w:styleId="46">
    <w:name w:val="正文文本 字符1"/>
    <w:link w:val="11"/>
    <w:qFormat/>
    <w:uiPriority w:val="1"/>
    <w:rPr>
      <w:rFonts w:ascii="Times New Roman" w:hAnsi="Times New Roman" w:eastAsia="宋体" w:cs="Times New Roman"/>
      <w:sz w:val="28"/>
      <w:szCs w:val="28"/>
    </w:rPr>
  </w:style>
  <w:style w:type="character" w:customStyle="1" w:styleId="47">
    <w:name w:val="日期 字符"/>
    <w:link w:val="15"/>
    <w:semiHidden/>
    <w:qFormat/>
    <w:uiPriority w:val="99"/>
    <w:rPr>
      <w:rFonts w:ascii="Calibri" w:hAnsi="Calibri" w:eastAsia="宋体" w:cs="Times New Roman"/>
      <w:kern w:val="0"/>
      <w:sz w:val="20"/>
      <w:szCs w:val="20"/>
    </w:rPr>
  </w:style>
  <w:style w:type="character" w:customStyle="1" w:styleId="48">
    <w:name w:val="尾注文本 字符"/>
    <w:link w:val="16"/>
    <w:semiHidden/>
    <w:qFormat/>
    <w:uiPriority w:val="99"/>
    <w:rPr>
      <w:rFonts w:ascii="Times New Roman" w:hAnsi="Times New Roman" w:eastAsia="宋体" w:cs="Times New Roman"/>
    </w:rPr>
  </w:style>
  <w:style w:type="character" w:customStyle="1" w:styleId="49">
    <w:name w:val="批注框文本 字符"/>
    <w:link w:val="17"/>
    <w:semiHidden/>
    <w:qFormat/>
    <w:uiPriority w:val="99"/>
    <w:rPr>
      <w:rFonts w:ascii="Calibri" w:hAnsi="Calibri" w:eastAsia="宋体" w:cs="Times New Roman"/>
      <w:kern w:val="0"/>
      <w:sz w:val="18"/>
      <w:szCs w:val="20"/>
    </w:rPr>
  </w:style>
  <w:style w:type="character" w:customStyle="1" w:styleId="50">
    <w:name w:val="页脚 字符"/>
    <w:link w:val="18"/>
    <w:qFormat/>
    <w:uiPriority w:val="99"/>
    <w:rPr>
      <w:rFonts w:ascii="Times New Roman" w:hAnsi="Times New Roman" w:eastAsia="宋体" w:cs="Times New Roman"/>
      <w:sz w:val="18"/>
    </w:rPr>
  </w:style>
  <w:style w:type="character" w:customStyle="1" w:styleId="51">
    <w:name w:val="页眉 字符"/>
    <w:link w:val="19"/>
    <w:qFormat/>
    <w:uiPriority w:val="99"/>
    <w:rPr>
      <w:rFonts w:ascii="Times New Roman" w:hAnsi="Times New Roman" w:eastAsia="宋体" w:cs="Times New Roman"/>
      <w:sz w:val="18"/>
    </w:rPr>
  </w:style>
  <w:style w:type="character" w:customStyle="1" w:styleId="52">
    <w:name w:val="脚注文本 字符"/>
    <w:link w:val="22"/>
    <w:semiHidden/>
    <w:qFormat/>
    <w:uiPriority w:val="99"/>
    <w:rPr>
      <w:rFonts w:ascii="Times New Roman" w:hAnsi="Times New Roman" w:eastAsia="宋体" w:cs="Times New Roman"/>
      <w:sz w:val="18"/>
      <w:szCs w:val="18"/>
    </w:rPr>
  </w:style>
  <w:style w:type="character" w:customStyle="1" w:styleId="53">
    <w:name w:val="批注主题 字符"/>
    <w:link w:val="27"/>
    <w:semiHidden/>
    <w:qFormat/>
    <w:uiPriority w:val="99"/>
    <w:rPr>
      <w:rFonts w:ascii="Times New Roman" w:hAnsi="Times New Roman" w:eastAsia="宋体" w:cs="Times New Roman"/>
      <w:b/>
    </w:rPr>
  </w:style>
  <w:style w:type="character" w:customStyle="1" w:styleId="54">
    <w:name w:val="Date Char1"/>
    <w:semiHidden/>
    <w:qFormat/>
    <w:uiPriority w:val="99"/>
    <w:rPr>
      <w:rFonts w:ascii="Times New Roman" w:hAnsi="Times New Roman" w:eastAsia="宋体" w:cs="Times New Roman"/>
    </w:rPr>
  </w:style>
  <w:style w:type="character" w:customStyle="1" w:styleId="55">
    <w:name w:val="Balloon Text Char1"/>
    <w:semiHidden/>
    <w:qFormat/>
    <w:uiPriority w:val="99"/>
    <w:rPr>
      <w:rFonts w:ascii="Times New Roman" w:hAnsi="Times New Roman" w:eastAsia="宋体" w:cs="Times New Roman"/>
      <w:sz w:val="2"/>
    </w:rPr>
  </w:style>
  <w:style w:type="character" w:customStyle="1" w:styleId="56">
    <w:name w:val="Comment Text Char1"/>
    <w:semiHidden/>
    <w:qFormat/>
    <w:uiPriority w:val="99"/>
    <w:rPr>
      <w:rFonts w:ascii="Times New Roman" w:hAnsi="Times New Roman" w:eastAsia="宋体" w:cs="Times New Roman"/>
    </w:rPr>
  </w:style>
  <w:style w:type="character" w:customStyle="1" w:styleId="57">
    <w:name w:val="Comment Subject Char1"/>
    <w:semiHidden/>
    <w:qFormat/>
    <w:uiPriority w:val="99"/>
    <w:rPr>
      <w:rFonts w:ascii="Calibri" w:hAnsi="Calibri" w:eastAsia="宋体" w:cs="Times New Roman"/>
      <w:b/>
      <w:kern w:val="0"/>
      <w:sz w:val="20"/>
    </w:rPr>
  </w:style>
  <w:style w:type="character" w:customStyle="1" w:styleId="58">
    <w:name w:val="样式 首行缩进:  2 字符 Char Char"/>
    <w:link w:val="59"/>
    <w:qFormat/>
    <w:uiPriority w:val="99"/>
    <w:rPr>
      <w:rFonts w:ascii="Times New Roman" w:hAnsi="Times New Roman" w:eastAsia="宋体" w:cs="Times New Roman"/>
      <w:kern w:val="0"/>
      <w:sz w:val="24"/>
      <w:szCs w:val="20"/>
    </w:rPr>
  </w:style>
  <w:style w:type="paragraph" w:customStyle="1" w:styleId="59">
    <w:name w:val="样式 首行缩进:  2 字符"/>
    <w:basedOn w:val="1"/>
    <w:link w:val="58"/>
    <w:qFormat/>
    <w:uiPriority w:val="99"/>
    <w:pPr>
      <w:autoSpaceDE/>
      <w:autoSpaceDN/>
      <w:spacing w:line="400" w:lineRule="exact"/>
      <w:ind w:firstLine="200" w:firstLineChars="200"/>
      <w:jc w:val="both"/>
    </w:pPr>
    <w:rPr>
      <w:rFonts w:ascii="Times New Roman" w:hAnsi="Times New Roman" w:eastAsia="宋体" w:cs="Times New Roman"/>
      <w:sz w:val="24"/>
      <w:szCs w:val="20"/>
      <w:lang w:val="en-US" w:bidi="ar-SA"/>
    </w:rPr>
  </w:style>
  <w:style w:type="character" w:customStyle="1" w:styleId="60">
    <w:name w:val="Document Map Char1"/>
    <w:semiHidden/>
    <w:qFormat/>
    <w:uiPriority w:val="99"/>
    <w:rPr>
      <w:rFonts w:ascii="Times New Roman" w:hAnsi="Times New Roman" w:eastAsia="宋体" w:cs="Times New Roman"/>
      <w:sz w:val="2"/>
    </w:rPr>
  </w:style>
  <w:style w:type="paragraph" w:customStyle="1" w:styleId="6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2">
    <w:name w:val="List Paragraph"/>
    <w:basedOn w:val="1"/>
    <w:qFormat/>
    <w:uiPriority w:val="1"/>
    <w:pPr>
      <w:autoSpaceDE/>
      <w:autoSpaceDN/>
      <w:ind w:firstLine="420" w:firstLineChars="200"/>
      <w:jc w:val="both"/>
    </w:pPr>
    <w:rPr>
      <w:rFonts w:ascii="Times New Roman" w:hAnsi="Times New Roman" w:eastAsia="宋体" w:cs="Times New Roman"/>
      <w:kern w:val="2"/>
      <w:sz w:val="21"/>
      <w:lang w:val="en-US" w:bidi="ar-SA"/>
    </w:rPr>
  </w:style>
  <w:style w:type="paragraph" w:customStyle="1" w:styleId="63">
    <w:name w:val="TOC 标题1"/>
    <w:basedOn w:val="2"/>
    <w:next w:val="1"/>
    <w:qFormat/>
    <w:uiPriority w:val="99"/>
    <w:pPr>
      <w:keepNext/>
      <w:keepLines/>
      <w:widowControl/>
      <w:autoSpaceDE/>
      <w:autoSpaceDN/>
      <w:spacing w:before="480" w:line="276" w:lineRule="auto"/>
      <w:ind w:left="0" w:right="0"/>
      <w:jc w:val="left"/>
      <w:outlineLvl w:val="9"/>
    </w:pPr>
    <w:rPr>
      <w:rFonts w:ascii="Cambria" w:hAnsi="Cambria" w:eastAsia="宋体" w:cs="Times New Roman"/>
      <w:bCs w:val="0"/>
      <w:color w:val="365F91"/>
      <w:sz w:val="28"/>
      <w:szCs w:val="28"/>
      <w:lang w:val="en-US" w:bidi="ar-SA"/>
    </w:rPr>
  </w:style>
  <w:style w:type="paragraph" w:customStyle="1" w:styleId="64">
    <w:name w:val="列出段落1"/>
    <w:basedOn w:val="1"/>
    <w:qFormat/>
    <w:uiPriority w:val="99"/>
    <w:pPr>
      <w:autoSpaceDE/>
      <w:autoSpaceDN/>
      <w:ind w:firstLine="420" w:firstLineChars="200"/>
      <w:jc w:val="both"/>
    </w:pPr>
    <w:rPr>
      <w:rFonts w:ascii="Times New Roman" w:hAnsi="Times New Roman" w:eastAsia="宋体" w:cs="Times New Roman"/>
      <w:kern w:val="2"/>
      <w:sz w:val="21"/>
      <w:lang w:val="en-US" w:bidi="ar-SA"/>
    </w:rPr>
  </w:style>
  <w:style w:type="paragraph" w:customStyle="1" w:styleId="65">
    <w:name w:val="列出段落11"/>
    <w:basedOn w:val="1"/>
    <w:qFormat/>
    <w:uiPriority w:val="99"/>
    <w:pPr>
      <w:autoSpaceDE/>
      <w:autoSpaceDN/>
      <w:ind w:firstLine="420" w:firstLineChars="200"/>
      <w:jc w:val="both"/>
    </w:pPr>
    <w:rPr>
      <w:rFonts w:ascii="Times New Roman" w:hAnsi="Times New Roman" w:eastAsia="宋体" w:cs="黑体"/>
      <w:kern w:val="2"/>
      <w:sz w:val="21"/>
      <w:lang w:val="en-US" w:bidi="ar-SA"/>
    </w:rPr>
  </w:style>
  <w:style w:type="paragraph" w:customStyle="1" w:styleId="66">
    <w:name w:val="项目正文"/>
    <w:basedOn w:val="1"/>
    <w:qFormat/>
    <w:uiPriority w:val="99"/>
    <w:pPr>
      <w:autoSpaceDE/>
      <w:autoSpaceDN/>
      <w:spacing w:line="360" w:lineRule="auto"/>
      <w:ind w:firstLine="420"/>
      <w:jc w:val="both"/>
    </w:pPr>
    <w:rPr>
      <w:rFonts w:ascii="Times New Roman" w:hAnsi="Times New Roman" w:eastAsia="宋体" w:cs="宋体"/>
      <w:kern w:val="2"/>
      <w:sz w:val="24"/>
      <w:szCs w:val="20"/>
      <w:lang w:val="en-US" w:bidi="ar-SA"/>
    </w:rPr>
  </w:style>
  <w:style w:type="paragraph" w:customStyle="1" w:styleId="67">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8">
    <w:name w:val="正文文本 字符"/>
    <w:semiHidden/>
    <w:qFormat/>
    <w:uiPriority w:val="99"/>
    <w:rPr>
      <w:rFonts w:ascii="Times New Roman" w:hAnsi="Times New Roman" w:eastAsia="宋体" w:cs="Times New Roman"/>
      <w:kern w:val="2"/>
      <w:sz w:val="21"/>
      <w:szCs w:val="22"/>
    </w:rPr>
  </w:style>
  <w:style w:type="paragraph" w:customStyle="1" w:styleId="6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0">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7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2">
    <w:name w:val="未处理的提及1"/>
    <w:unhideWhenUsed/>
    <w:qFormat/>
    <w:uiPriority w:val="99"/>
    <w:rPr>
      <w:rFonts w:ascii="Times New Roman" w:hAnsi="Times New Roman" w:eastAsia="宋体" w:cs="Times New Roman"/>
      <w:color w:val="808080"/>
      <w:shd w:val="clear" w:color="auto" w:fill="E6E6E6"/>
    </w:rPr>
  </w:style>
  <w:style w:type="paragraph" w:customStyle="1" w:styleId="73">
    <w:name w:val="正文1"/>
    <w:link w:val="74"/>
    <w:qFormat/>
    <w:uiPriority w:val="0"/>
    <w:pPr>
      <w:spacing w:line="360" w:lineRule="auto"/>
      <w:ind w:firstLine="480" w:firstLineChars="200"/>
    </w:pPr>
    <w:rPr>
      <w:rFonts w:ascii="Times New Roman" w:hAnsi="Times New Roman" w:eastAsia="宋体" w:cs="Times New Roman"/>
      <w:sz w:val="24"/>
      <w:lang w:val="en-US" w:eastAsia="zh-CN" w:bidi="ar-SA"/>
    </w:rPr>
  </w:style>
  <w:style w:type="character" w:customStyle="1" w:styleId="74">
    <w:name w:val="正文 Char"/>
    <w:link w:val="73"/>
    <w:qFormat/>
    <w:uiPriority w:val="0"/>
    <w:rPr>
      <w:rFonts w:ascii="Times New Roman" w:hAnsi="Times New Roman" w:eastAsia="宋体" w:cs="Times New Roman"/>
      <w:sz w:val="24"/>
      <w:lang w:val="en-US" w:eastAsia="zh-CN" w:bidi="ar-SA"/>
    </w:rPr>
  </w:style>
  <w:style w:type="paragraph" w:customStyle="1" w:styleId="75">
    <w:name w:val="文字"/>
    <w:basedOn w:val="1"/>
    <w:qFormat/>
    <w:uiPriority w:val="99"/>
    <w:pPr>
      <w:widowControl/>
      <w:autoSpaceDE/>
      <w:autoSpaceDN/>
      <w:spacing w:afterLines="50" w:line="360" w:lineRule="auto"/>
      <w:ind w:firstLine="420"/>
      <w:jc w:val="both"/>
    </w:pPr>
    <w:rPr>
      <w:rFonts w:ascii="Times New Roman" w:hAnsi="Times New Roman" w:eastAsia="宋体" w:cs="Times New Roman"/>
      <w:sz w:val="24"/>
      <w:szCs w:val="24"/>
      <w:lang w:val="en-US" w:bidi="ar-SA"/>
    </w:rPr>
  </w:style>
  <w:style w:type="character" w:customStyle="1" w:styleId="76">
    <w:name w:val="批注文字 字符"/>
    <w:semiHidden/>
    <w:qFormat/>
    <w:uiPriority w:val="99"/>
    <w:rPr>
      <w:rFonts w:ascii="Calibri" w:hAnsi="Calibri" w:eastAsia="宋体" w:cs="Times New Roman"/>
      <w:kern w:val="0"/>
      <w:sz w:val="20"/>
    </w:rPr>
  </w:style>
  <w:style w:type="table" w:customStyle="1" w:styleId="77">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78">
    <w:name w:val="tran"/>
    <w:basedOn w:val="30"/>
    <w:uiPriority w:val="0"/>
  </w:style>
  <w:style w:type="character" w:customStyle="1" w:styleId="79">
    <w:name w:val="apple-converted-space"/>
    <w:basedOn w:val="30"/>
    <w:uiPriority w:val="0"/>
  </w:style>
  <w:style w:type="table" w:customStyle="1" w:styleId="80">
    <w:name w:val="Plain Table 2"/>
    <w:basedOn w:val="28"/>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81">
    <w:name w:val="Revision"/>
    <w:hidden/>
    <w:unhideWhenUsed/>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package" Target="embeddings/Microsoft_Visio___1.vsdx"/><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87890-8E2D-44BC-8025-939881B07C78}">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20968</Words>
  <Characters>23039</Characters>
  <Lines>178</Lines>
  <Paragraphs>50</Paragraphs>
  <TotalTime>10</TotalTime>
  <ScaleCrop>false</ScaleCrop>
  <LinksUpToDate>false</LinksUpToDate>
  <CharactersWithSpaces>23394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2023-04-23T02:25:00Z</dcterms:created>
  <dc:creator>鲍庆华</dc:creator>
  <cp:lastModifiedBy>鲍庆华</cp:lastModifiedBy>
  <cp:lastPrinted>2023-04-23T01:34:00Z</cp:lastPrinted>
  <dcterms:modified xsi:type="dcterms:W3CDTF">2023-05-05T03:46:01Z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11D17C6F6F734939A61484F46DF0FBD7_13</vt:lpwstr>
  </property>
</Properties>
</file>